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CCD6" w14:textId="77777777" w:rsidR="00076854" w:rsidRDefault="00076854">
      <w:pPr>
        <w:pStyle w:val="BodyText"/>
        <w:ind w:left="100"/>
        <w:rPr>
          <w:rFonts w:ascii="Times New Roman"/>
          <w:sz w:val="20"/>
        </w:rPr>
      </w:pPr>
    </w:p>
    <w:p w14:paraId="45FDDCB7" w14:textId="51A1FB76" w:rsidR="00654F25" w:rsidRDefault="00D96DD6">
      <w:pPr>
        <w:pStyle w:val="BodyText"/>
        <w:ind w:left="100"/>
        <w:rPr>
          <w:rFonts w:ascii="Times New Roman"/>
          <w:sz w:val="20"/>
        </w:rPr>
      </w:pPr>
      <w:r>
        <w:rPr>
          <w:rFonts w:ascii="Times New Roman"/>
          <w:noProof/>
          <w:sz w:val="20"/>
        </w:rPr>
        <w:drawing>
          <wp:inline distT="0" distB="0" distL="0" distR="0" wp14:anchorId="45FDDDEB" wp14:editId="4AB3F79A">
            <wp:extent cx="3034309" cy="873251"/>
            <wp:effectExtent l="0" t="0" r="0" b="0"/>
            <wp:docPr id="1" name="image1.jpeg" descr="LJMU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JMU Logo "/>
                    <pic:cNvPicPr/>
                  </pic:nvPicPr>
                  <pic:blipFill>
                    <a:blip r:embed="rId11" cstate="print"/>
                    <a:stretch>
                      <a:fillRect/>
                    </a:stretch>
                  </pic:blipFill>
                  <pic:spPr>
                    <a:xfrm>
                      <a:off x="0" y="0"/>
                      <a:ext cx="3034309" cy="873251"/>
                    </a:xfrm>
                    <a:prstGeom prst="rect">
                      <a:avLst/>
                    </a:prstGeom>
                  </pic:spPr>
                </pic:pic>
              </a:graphicData>
            </a:graphic>
          </wp:inline>
        </w:drawing>
      </w:r>
    </w:p>
    <w:p w14:paraId="45FDDCB8" w14:textId="4EB3CB55" w:rsidR="00654F25" w:rsidRDefault="00000000">
      <w:pPr>
        <w:pStyle w:val="BodyText"/>
        <w:spacing w:before="3"/>
        <w:rPr>
          <w:rFonts w:ascii="Times New Roman"/>
          <w:sz w:val="15"/>
        </w:rPr>
      </w:pPr>
      <w:r>
        <w:rPr>
          <w:rFonts w:ascii="Times New Roman"/>
          <w:sz w:val="15"/>
        </w:rPr>
      </w:r>
      <w:r>
        <w:rPr>
          <w:rFonts w:ascii="Times New Roman"/>
          <w:sz w:val="15"/>
        </w:rPr>
        <w:pict w14:anchorId="45FDDDEE">
          <v:shapetype id="_x0000_t202" coordsize="21600,21600" o:spt="202" path="m,l,21600r21600,l21600,xe">
            <v:stroke joinstyle="miter"/>
            <v:path gradientshapeok="t" o:connecttype="rect"/>
          </v:shapetype>
          <v:shape id="docshape2" o:spid="_x0000_s2050" type="#_x0000_t202" alt="Policy Description " style="width:467.65pt;height:74.65pt;mso-wrap-style:square;mso-wrap-edited:f;mso-width-percent:0;mso-height-percent:0;mso-left-percent:-10001;mso-top-percent:-10001;mso-wrap-distance-left:0;mso-wrap-distance-right:0;mso-position-horizontal:absolute;mso-position-horizontal-relative:char;mso-position-vertical:absolute;mso-position-vertical-relative:line;mso-width-percent:0;mso-height-percent:0;mso-left-percent:-10001;mso-top-percent:-10001;v-text-anchor:top" fillcolor="#d9d9d9" stroked="f">
            <v:textbox inset="0,0,0,0">
              <w:txbxContent>
                <w:p w14:paraId="45FDDDF3" w14:textId="77777777" w:rsidR="00654F25" w:rsidRDefault="00654F25">
                  <w:pPr>
                    <w:pStyle w:val="BodyText"/>
                    <w:rPr>
                      <w:rFonts w:ascii="Times New Roman"/>
                      <w:color w:val="000000"/>
                      <w:sz w:val="40"/>
                    </w:rPr>
                  </w:pPr>
                </w:p>
                <w:p w14:paraId="45FDDDF4" w14:textId="77777777" w:rsidR="00654F25" w:rsidRDefault="00D96DD6">
                  <w:pPr>
                    <w:ind w:left="1711" w:right="1253" w:hanging="111"/>
                    <w:rPr>
                      <w:b/>
                      <w:color w:val="000000"/>
                      <w:sz w:val="40"/>
                    </w:rPr>
                  </w:pPr>
                  <w:r>
                    <w:rPr>
                      <w:b/>
                      <w:color w:val="000000"/>
                      <w:sz w:val="40"/>
                    </w:rPr>
                    <w:t>Fitness</w:t>
                  </w:r>
                  <w:r>
                    <w:rPr>
                      <w:b/>
                      <w:color w:val="000000"/>
                      <w:spacing w:val="-9"/>
                      <w:sz w:val="40"/>
                    </w:rPr>
                    <w:t xml:space="preserve"> </w:t>
                  </w:r>
                  <w:r>
                    <w:rPr>
                      <w:b/>
                      <w:color w:val="000000"/>
                      <w:sz w:val="40"/>
                    </w:rPr>
                    <w:t>to</w:t>
                  </w:r>
                  <w:r>
                    <w:rPr>
                      <w:b/>
                      <w:color w:val="000000"/>
                      <w:spacing w:val="-6"/>
                      <w:sz w:val="40"/>
                    </w:rPr>
                    <w:t xml:space="preserve"> </w:t>
                  </w:r>
                  <w:r>
                    <w:rPr>
                      <w:b/>
                      <w:color w:val="000000"/>
                      <w:sz w:val="40"/>
                    </w:rPr>
                    <w:t>Study</w:t>
                  </w:r>
                  <w:r>
                    <w:rPr>
                      <w:b/>
                      <w:color w:val="000000"/>
                      <w:spacing w:val="-10"/>
                      <w:sz w:val="40"/>
                    </w:rPr>
                    <w:t xml:space="preserve"> </w:t>
                  </w:r>
                  <w:r>
                    <w:rPr>
                      <w:b/>
                      <w:color w:val="000000"/>
                      <w:sz w:val="40"/>
                    </w:rPr>
                    <w:t>and</w:t>
                  </w:r>
                  <w:r>
                    <w:rPr>
                      <w:b/>
                      <w:color w:val="000000"/>
                      <w:spacing w:val="-6"/>
                      <w:sz w:val="40"/>
                    </w:rPr>
                    <w:t xml:space="preserve"> </w:t>
                  </w:r>
                  <w:r>
                    <w:rPr>
                      <w:b/>
                      <w:color w:val="000000"/>
                      <w:sz w:val="40"/>
                    </w:rPr>
                    <w:t>Engage</w:t>
                  </w:r>
                  <w:r>
                    <w:rPr>
                      <w:b/>
                      <w:color w:val="000000"/>
                      <w:spacing w:val="-6"/>
                      <w:sz w:val="40"/>
                    </w:rPr>
                    <w:t xml:space="preserve"> </w:t>
                  </w:r>
                  <w:r>
                    <w:rPr>
                      <w:b/>
                      <w:color w:val="000000"/>
                      <w:sz w:val="40"/>
                    </w:rPr>
                    <w:t>in the Student Experience Policy</w:t>
                  </w:r>
                </w:p>
              </w:txbxContent>
            </v:textbox>
            <w10:wrap anchorx="page"/>
            <w10:anchorlock/>
          </v:shape>
        </w:pict>
      </w:r>
    </w:p>
    <w:p w14:paraId="45FDDCB9" w14:textId="77777777" w:rsidR="00654F25" w:rsidRDefault="00654F25">
      <w:pPr>
        <w:pStyle w:val="BodyText"/>
        <w:rPr>
          <w:rFonts w:ascii="Times New Roman"/>
          <w:sz w:val="20"/>
        </w:rPr>
      </w:pPr>
    </w:p>
    <w:tbl>
      <w:tblPr>
        <w:tblW w:w="0" w:type="auto"/>
        <w:tblInd w:w="216" w:type="dxa"/>
        <w:tblLayout w:type="fixed"/>
        <w:tblCellMar>
          <w:left w:w="0" w:type="dxa"/>
          <w:right w:w="0" w:type="dxa"/>
        </w:tblCellMar>
        <w:tblLook w:val="01E0" w:firstRow="1" w:lastRow="1" w:firstColumn="1" w:lastColumn="1" w:noHBand="0" w:noVBand="0"/>
      </w:tblPr>
      <w:tblGrid>
        <w:gridCol w:w="4112"/>
        <w:gridCol w:w="5018"/>
      </w:tblGrid>
      <w:tr w:rsidR="00654F25" w14:paraId="45FDDCBC" w14:textId="77777777">
        <w:trPr>
          <w:trHeight w:val="511"/>
        </w:trPr>
        <w:tc>
          <w:tcPr>
            <w:tcW w:w="4112" w:type="dxa"/>
            <w:shd w:val="clear" w:color="auto" w:fill="D9D9D9"/>
          </w:tcPr>
          <w:p w14:paraId="45FDDCBA" w14:textId="77777777" w:rsidR="00654F25" w:rsidRDefault="00D96DD6">
            <w:pPr>
              <w:pStyle w:val="TableParagraph"/>
              <w:spacing w:before="113"/>
              <w:ind w:left="108"/>
              <w:rPr>
                <w:b/>
                <w:sz w:val="24"/>
              </w:rPr>
            </w:pPr>
            <w:r>
              <w:rPr>
                <w:b/>
                <w:sz w:val="24"/>
              </w:rPr>
              <w:t>Responsibility</w:t>
            </w:r>
            <w:r>
              <w:rPr>
                <w:b/>
                <w:spacing w:val="-16"/>
                <w:sz w:val="24"/>
              </w:rPr>
              <w:t xml:space="preserve"> </w:t>
            </w:r>
            <w:r>
              <w:rPr>
                <w:b/>
                <w:sz w:val="24"/>
              </w:rPr>
              <w:t>for</w:t>
            </w:r>
            <w:r>
              <w:rPr>
                <w:b/>
                <w:spacing w:val="-9"/>
                <w:sz w:val="24"/>
              </w:rPr>
              <w:t xml:space="preserve"> </w:t>
            </w:r>
            <w:r>
              <w:rPr>
                <w:b/>
                <w:spacing w:val="-2"/>
                <w:sz w:val="24"/>
              </w:rPr>
              <w:t>Policy:</w:t>
            </w:r>
          </w:p>
        </w:tc>
        <w:tc>
          <w:tcPr>
            <w:tcW w:w="5018" w:type="dxa"/>
          </w:tcPr>
          <w:p w14:paraId="45FDDCBB" w14:textId="77777777" w:rsidR="00654F25" w:rsidRDefault="00D96DD6">
            <w:pPr>
              <w:pStyle w:val="TableParagraph"/>
              <w:spacing w:before="113"/>
              <w:rPr>
                <w:sz w:val="24"/>
              </w:rPr>
            </w:pPr>
            <w:r>
              <w:rPr>
                <w:sz w:val="24"/>
              </w:rPr>
              <w:t>Registrar</w:t>
            </w:r>
            <w:r>
              <w:rPr>
                <w:spacing w:val="-6"/>
                <w:sz w:val="24"/>
              </w:rPr>
              <w:t xml:space="preserve"> </w:t>
            </w:r>
            <w:r>
              <w:rPr>
                <w:sz w:val="24"/>
              </w:rPr>
              <w:t>and</w:t>
            </w:r>
            <w:r>
              <w:rPr>
                <w:spacing w:val="-4"/>
                <w:sz w:val="24"/>
              </w:rPr>
              <w:t xml:space="preserve"> </w:t>
            </w:r>
            <w:r>
              <w:rPr>
                <w:sz w:val="24"/>
              </w:rPr>
              <w:t>Chief</w:t>
            </w:r>
            <w:r>
              <w:rPr>
                <w:spacing w:val="-4"/>
                <w:sz w:val="24"/>
              </w:rPr>
              <w:t xml:space="preserve"> </w:t>
            </w:r>
            <w:r>
              <w:rPr>
                <w:sz w:val="24"/>
              </w:rPr>
              <w:t>Operating</w:t>
            </w:r>
            <w:r>
              <w:rPr>
                <w:spacing w:val="-6"/>
                <w:sz w:val="24"/>
              </w:rPr>
              <w:t xml:space="preserve"> </w:t>
            </w:r>
            <w:r>
              <w:rPr>
                <w:spacing w:val="-2"/>
                <w:sz w:val="24"/>
              </w:rPr>
              <w:t>Officer</w:t>
            </w:r>
          </w:p>
        </w:tc>
      </w:tr>
      <w:tr w:rsidR="00654F25" w14:paraId="45FDDCBF" w14:textId="77777777">
        <w:trPr>
          <w:trHeight w:val="510"/>
        </w:trPr>
        <w:tc>
          <w:tcPr>
            <w:tcW w:w="4112" w:type="dxa"/>
            <w:shd w:val="clear" w:color="auto" w:fill="D9D9D9"/>
          </w:tcPr>
          <w:p w14:paraId="45FDDCBD" w14:textId="77777777" w:rsidR="00654F25" w:rsidRDefault="00D96DD6">
            <w:pPr>
              <w:pStyle w:val="TableParagraph"/>
              <w:spacing w:before="114"/>
              <w:ind w:left="108"/>
              <w:rPr>
                <w:b/>
                <w:sz w:val="24"/>
              </w:rPr>
            </w:pPr>
            <w:r>
              <w:rPr>
                <w:b/>
                <w:sz w:val="24"/>
              </w:rPr>
              <w:t>Relevant</w:t>
            </w:r>
            <w:r>
              <w:rPr>
                <w:b/>
                <w:spacing w:val="-9"/>
                <w:sz w:val="24"/>
              </w:rPr>
              <w:t xml:space="preserve"> </w:t>
            </w:r>
            <w:r>
              <w:rPr>
                <w:b/>
                <w:spacing w:val="-5"/>
                <w:sz w:val="24"/>
              </w:rPr>
              <w:t>to:</w:t>
            </w:r>
          </w:p>
        </w:tc>
        <w:tc>
          <w:tcPr>
            <w:tcW w:w="5018" w:type="dxa"/>
          </w:tcPr>
          <w:p w14:paraId="45FDDCBE" w14:textId="2D251F88" w:rsidR="00654F25" w:rsidRPr="00C3274F" w:rsidRDefault="00F12C92" w:rsidP="00C3274F">
            <w:pPr>
              <w:tabs>
                <w:tab w:val="left" w:pos="4420"/>
              </w:tabs>
              <w:adjustRightInd w:val="0"/>
              <w:ind w:right="-20"/>
              <w:contextualSpacing/>
              <w:jc w:val="both"/>
              <w:rPr>
                <w:sz w:val="24"/>
                <w:szCs w:val="24"/>
              </w:rPr>
            </w:pPr>
            <w:r>
              <w:rPr>
                <w:iCs/>
                <w:spacing w:val="-1"/>
                <w:sz w:val="24"/>
                <w:szCs w:val="24"/>
              </w:rPr>
              <w:t xml:space="preserve">  </w:t>
            </w:r>
            <w:r w:rsidR="00C3274F" w:rsidRPr="00C3274F">
              <w:rPr>
                <w:color w:val="000000" w:themeColor="text1"/>
                <w:sz w:val="24"/>
                <w:szCs w:val="24"/>
              </w:rPr>
              <w:t xml:space="preserve">All LJMU staff and students except those </w:t>
            </w:r>
            <w:r w:rsidR="00C3274F">
              <w:rPr>
                <w:color w:val="000000" w:themeColor="text1"/>
                <w:sz w:val="24"/>
                <w:szCs w:val="24"/>
              </w:rPr>
              <w:t xml:space="preserve">  </w:t>
            </w:r>
            <w:r w:rsidR="00C3274F" w:rsidRPr="00C3274F">
              <w:rPr>
                <w:color w:val="000000" w:themeColor="text1"/>
                <w:sz w:val="24"/>
                <w:szCs w:val="24"/>
              </w:rPr>
              <w:t>students studying at an academic partner</w:t>
            </w:r>
          </w:p>
        </w:tc>
      </w:tr>
      <w:tr w:rsidR="00654F25" w14:paraId="45FDDCC2" w14:textId="77777777">
        <w:trPr>
          <w:trHeight w:val="451"/>
        </w:trPr>
        <w:tc>
          <w:tcPr>
            <w:tcW w:w="4112" w:type="dxa"/>
            <w:shd w:val="clear" w:color="auto" w:fill="D9D9D9"/>
          </w:tcPr>
          <w:p w14:paraId="45FDDCC0" w14:textId="77777777" w:rsidR="00654F25" w:rsidRDefault="00D96DD6">
            <w:pPr>
              <w:pStyle w:val="TableParagraph"/>
              <w:spacing w:before="112"/>
              <w:ind w:left="108"/>
              <w:rPr>
                <w:b/>
                <w:sz w:val="24"/>
              </w:rPr>
            </w:pPr>
            <w:r>
              <w:rPr>
                <w:b/>
                <w:sz w:val="24"/>
              </w:rPr>
              <w:t>Approved</w:t>
            </w:r>
            <w:r>
              <w:rPr>
                <w:b/>
                <w:spacing w:val="-8"/>
                <w:sz w:val="24"/>
              </w:rPr>
              <w:t xml:space="preserve"> </w:t>
            </w:r>
            <w:r>
              <w:rPr>
                <w:b/>
                <w:spacing w:val="-5"/>
                <w:sz w:val="24"/>
              </w:rPr>
              <w:t>by:</w:t>
            </w:r>
          </w:p>
        </w:tc>
        <w:tc>
          <w:tcPr>
            <w:tcW w:w="5018" w:type="dxa"/>
          </w:tcPr>
          <w:p w14:paraId="45FDDCC1" w14:textId="77777777" w:rsidR="00654F25" w:rsidRDefault="00D96DD6">
            <w:pPr>
              <w:pStyle w:val="TableParagraph"/>
              <w:spacing w:before="112"/>
              <w:rPr>
                <w:sz w:val="24"/>
              </w:rPr>
            </w:pPr>
            <w:r>
              <w:rPr>
                <w:sz w:val="24"/>
              </w:rPr>
              <w:t>Academic</w:t>
            </w:r>
            <w:r>
              <w:rPr>
                <w:spacing w:val="-4"/>
                <w:sz w:val="24"/>
              </w:rPr>
              <w:t xml:space="preserve"> </w:t>
            </w:r>
            <w:r>
              <w:rPr>
                <w:sz w:val="24"/>
              </w:rPr>
              <w:t>Board,</w:t>
            </w:r>
            <w:r>
              <w:rPr>
                <w:spacing w:val="-3"/>
                <w:sz w:val="24"/>
              </w:rPr>
              <w:t xml:space="preserve"> </w:t>
            </w:r>
            <w:r>
              <w:rPr>
                <w:sz w:val="24"/>
              </w:rPr>
              <w:t>9</w:t>
            </w:r>
            <w:r>
              <w:rPr>
                <w:spacing w:val="-1"/>
                <w:sz w:val="24"/>
              </w:rPr>
              <w:t xml:space="preserve"> </w:t>
            </w:r>
            <w:r>
              <w:rPr>
                <w:sz w:val="24"/>
              </w:rPr>
              <w:t>June</w:t>
            </w:r>
            <w:r>
              <w:rPr>
                <w:spacing w:val="-3"/>
                <w:sz w:val="24"/>
              </w:rPr>
              <w:t xml:space="preserve"> </w:t>
            </w:r>
            <w:r>
              <w:rPr>
                <w:spacing w:val="-4"/>
                <w:sz w:val="24"/>
              </w:rPr>
              <w:t>2021</w:t>
            </w:r>
          </w:p>
        </w:tc>
      </w:tr>
      <w:tr w:rsidR="00654F25" w14:paraId="45FDDCC5" w14:textId="77777777">
        <w:trPr>
          <w:trHeight w:val="669"/>
        </w:trPr>
        <w:tc>
          <w:tcPr>
            <w:tcW w:w="4112" w:type="dxa"/>
            <w:shd w:val="clear" w:color="auto" w:fill="D9D9D9"/>
          </w:tcPr>
          <w:p w14:paraId="45FDDCC3" w14:textId="77777777" w:rsidR="00654F25" w:rsidRDefault="00D96DD6">
            <w:pPr>
              <w:pStyle w:val="TableParagraph"/>
              <w:spacing w:before="55"/>
              <w:ind w:left="108"/>
              <w:rPr>
                <w:b/>
                <w:sz w:val="24"/>
              </w:rPr>
            </w:pPr>
            <w:r>
              <w:rPr>
                <w:b/>
                <w:sz w:val="24"/>
              </w:rPr>
              <w:t>Responsibility</w:t>
            </w:r>
            <w:r>
              <w:rPr>
                <w:b/>
                <w:spacing w:val="-17"/>
                <w:sz w:val="24"/>
              </w:rPr>
              <w:t xml:space="preserve"> </w:t>
            </w:r>
            <w:r>
              <w:rPr>
                <w:b/>
                <w:sz w:val="24"/>
              </w:rPr>
              <w:t>for</w:t>
            </w:r>
            <w:r>
              <w:rPr>
                <w:b/>
                <w:spacing w:val="-17"/>
                <w:sz w:val="24"/>
              </w:rPr>
              <w:t xml:space="preserve"> </w:t>
            </w:r>
            <w:r>
              <w:rPr>
                <w:b/>
                <w:sz w:val="24"/>
              </w:rPr>
              <w:t xml:space="preserve">Document </w:t>
            </w:r>
            <w:r>
              <w:rPr>
                <w:b/>
                <w:spacing w:val="-2"/>
                <w:sz w:val="24"/>
              </w:rPr>
              <w:t>Review:</w:t>
            </w:r>
          </w:p>
        </w:tc>
        <w:tc>
          <w:tcPr>
            <w:tcW w:w="5018" w:type="dxa"/>
          </w:tcPr>
          <w:p w14:paraId="45FDDCC4" w14:textId="78399C31" w:rsidR="00654F25" w:rsidRDefault="00C3274F">
            <w:pPr>
              <w:pStyle w:val="TableParagraph"/>
              <w:spacing w:before="55"/>
              <w:rPr>
                <w:sz w:val="24"/>
              </w:rPr>
            </w:pPr>
            <w:r>
              <w:rPr>
                <w:sz w:val="24"/>
              </w:rPr>
              <w:t xml:space="preserve">Stuart Borthwick, </w:t>
            </w:r>
            <w:r w:rsidR="00D96DD6">
              <w:rPr>
                <w:sz w:val="24"/>
              </w:rPr>
              <w:t>Student</w:t>
            </w:r>
            <w:r w:rsidR="00D96DD6">
              <w:rPr>
                <w:spacing w:val="-9"/>
                <w:sz w:val="24"/>
              </w:rPr>
              <w:t xml:space="preserve"> </w:t>
            </w:r>
            <w:r w:rsidR="00D96DD6">
              <w:rPr>
                <w:sz w:val="24"/>
              </w:rPr>
              <w:t>Governance</w:t>
            </w:r>
            <w:r w:rsidR="00D96DD6">
              <w:rPr>
                <w:spacing w:val="-5"/>
                <w:sz w:val="24"/>
              </w:rPr>
              <w:t xml:space="preserve"> </w:t>
            </w:r>
            <w:r w:rsidR="00D96DD6">
              <w:rPr>
                <w:sz w:val="24"/>
              </w:rPr>
              <w:t>and</w:t>
            </w:r>
            <w:r w:rsidR="00D96DD6">
              <w:rPr>
                <w:spacing w:val="-8"/>
                <w:sz w:val="24"/>
              </w:rPr>
              <w:t xml:space="preserve"> </w:t>
            </w:r>
            <w:r>
              <w:rPr>
                <w:spacing w:val="-8"/>
                <w:sz w:val="24"/>
              </w:rPr>
              <w:t xml:space="preserve">Yvonne Turnbull, </w:t>
            </w:r>
            <w:r w:rsidR="00D96DD6">
              <w:rPr>
                <w:sz w:val="24"/>
              </w:rPr>
              <w:t>Student</w:t>
            </w:r>
            <w:r w:rsidR="00D96DD6">
              <w:rPr>
                <w:spacing w:val="-9"/>
                <w:sz w:val="24"/>
              </w:rPr>
              <w:t xml:space="preserve"> </w:t>
            </w:r>
            <w:r w:rsidR="00D96DD6">
              <w:rPr>
                <w:sz w:val="24"/>
              </w:rPr>
              <w:t>Advice</w:t>
            </w:r>
            <w:r w:rsidR="00D96DD6">
              <w:rPr>
                <w:spacing w:val="-8"/>
                <w:sz w:val="24"/>
              </w:rPr>
              <w:t xml:space="preserve"> </w:t>
            </w:r>
            <w:r w:rsidR="00D96DD6">
              <w:rPr>
                <w:sz w:val="24"/>
              </w:rPr>
              <w:t xml:space="preserve">and </w:t>
            </w:r>
            <w:r w:rsidR="00D96DD6">
              <w:rPr>
                <w:spacing w:val="-2"/>
                <w:sz w:val="24"/>
              </w:rPr>
              <w:t>Wellbeing</w:t>
            </w:r>
          </w:p>
        </w:tc>
      </w:tr>
      <w:tr w:rsidR="00654F25" w14:paraId="45FDDCC8" w14:textId="77777777">
        <w:trPr>
          <w:trHeight w:val="393"/>
        </w:trPr>
        <w:tc>
          <w:tcPr>
            <w:tcW w:w="4112" w:type="dxa"/>
            <w:shd w:val="clear" w:color="auto" w:fill="D9D9D9"/>
          </w:tcPr>
          <w:p w14:paraId="45FDDCC6" w14:textId="77777777" w:rsidR="00654F25" w:rsidRDefault="00D96DD6">
            <w:pPr>
              <w:pStyle w:val="TableParagraph"/>
              <w:spacing w:before="55"/>
              <w:ind w:left="108"/>
              <w:rPr>
                <w:b/>
                <w:sz w:val="24"/>
              </w:rPr>
            </w:pPr>
            <w:r>
              <w:rPr>
                <w:b/>
                <w:sz w:val="24"/>
              </w:rPr>
              <w:t>Date</w:t>
            </w:r>
            <w:r>
              <w:rPr>
                <w:b/>
                <w:spacing w:val="-5"/>
                <w:sz w:val="24"/>
              </w:rPr>
              <w:t xml:space="preserve"> </w:t>
            </w:r>
            <w:r>
              <w:rPr>
                <w:b/>
                <w:spacing w:val="-2"/>
                <w:sz w:val="24"/>
              </w:rPr>
              <w:t>introduced:</w:t>
            </w:r>
          </w:p>
        </w:tc>
        <w:tc>
          <w:tcPr>
            <w:tcW w:w="5018" w:type="dxa"/>
          </w:tcPr>
          <w:p w14:paraId="45FDDCC7" w14:textId="77777777" w:rsidR="00654F25" w:rsidRDefault="00D96DD6">
            <w:pPr>
              <w:pStyle w:val="TableParagraph"/>
              <w:spacing w:before="55"/>
              <w:rPr>
                <w:sz w:val="24"/>
              </w:rPr>
            </w:pPr>
            <w:r>
              <w:rPr>
                <w:sz w:val="24"/>
              </w:rPr>
              <w:t>September</w:t>
            </w:r>
            <w:r>
              <w:rPr>
                <w:spacing w:val="-5"/>
                <w:sz w:val="24"/>
              </w:rPr>
              <w:t xml:space="preserve"> </w:t>
            </w:r>
            <w:r>
              <w:rPr>
                <w:spacing w:val="-4"/>
                <w:sz w:val="24"/>
              </w:rPr>
              <w:t>2008</w:t>
            </w:r>
          </w:p>
        </w:tc>
      </w:tr>
      <w:tr w:rsidR="00654F25" w14:paraId="45FDDCCC" w14:textId="77777777">
        <w:trPr>
          <w:trHeight w:val="668"/>
        </w:trPr>
        <w:tc>
          <w:tcPr>
            <w:tcW w:w="4112" w:type="dxa"/>
            <w:shd w:val="clear" w:color="auto" w:fill="D9D9D9"/>
          </w:tcPr>
          <w:p w14:paraId="45FDDCC9" w14:textId="77777777" w:rsidR="00654F25" w:rsidRDefault="00D96DD6">
            <w:pPr>
              <w:pStyle w:val="TableParagraph"/>
              <w:spacing w:before="191"/>
              <w:ind w:left="108"/>
              <w:rPr>
                <w:b/>
                <w:sz w:val="24"/>
              </w:rPr>
            </w:pPr>
            <w:r>
              <w:rPr>
                <w:b/>
                <w:sz w:val="24"/>
              </w:rPr>
              <w:t>Date(s)</w:t>
            </w:r>
            <w:r>
              <w:rPr>
                <w:b/>
                <w:spacing w:val="-9"/>
                <w:sz w:val="24"/>
              </w:rPr>
              <w:t xml:space="preserve"> </w:t>
            </w:r>
            <w:r>
              <w:rPr>
                <w:b/>
                <w:spacing w:val="-2"/>
                <w:sz w:val="24"/>
              </w:rPr>
              <w:t>modified:</w:t>
            </w:r>
          </w:p>
        </w:tc>
        <w:tc>
          <w:tcPr>
            <w:tcW w:w="5018" w:type="dxa"/>
          </w:tcPr>
          <w:p w14:paraId="45FDDCCA" w14:textId="77777777" w:rsidR="00654F25" w:rsidRDefault="00D96DD6">
            <w:pPr>
              <w:pStyle w:val="TableParagraph"/>
              <w:spacing w:before="55"/>
              <w:rPr>
                <w:sz w:val="24"/>
              </w:rPr>
            </w:pPr>
            <w:r>
              <w:rPr>
                <w:sz w:val="24"/>
              </w:rPr>
              <w:t>October</w:t>
            </w:r>
            <w:r>
              <w:rPr>
                <w:spacing w:val="-6"/>
                <w:sz w:val="24"/>
              </w:rPr>
              <w:t xml:space="preserve"> </w:t>
            </w:r>
            <w:r>
              <w:rPr>
                <w:sz w:val="24"/>
              </w:rPr>
              <w:t>2010,</w:t>
            </w:r>
            <w:r>
              <w:rPr>
                <w:spacing w:val="-7"/>
                <w:sz w:val="24"/>
              </w:rPr>
              <w:t xml:space="preserve"> </w:t>
            </w:r>
            <w:r>
              <w:rPr>
                <w:sz w:val="24"/>
              </w:rPr>
              <w:t>September</w:t>
            </w:r>
            <w:r>
              <w:rPr>
                <w:spacing w:val="-5"/>
                <w:sz w:val="24"/>
              </w:rPr>
              <w:t xml:space="preserve"> </w:t>
            </w:r>
            <w:r>
              <w:rPr>
                <w:sz w:val="24"/>
              </w:rPr>
              <w:t>2013,</w:t>
            </w:r>
            <w:r>
              <w:rPr>
                <w:spacing w:val="-7"/>
                <w:sz w:val="24"/>
              </w:rPr>
              <w:t xml:space="preserve"> </w:t>
            </w:r>
            <w:r>
              <w:rPr>
                <w:spacing w:val="-2"/>
                <w:sz w:val="24"/>
              </w:rPr>
              <w:t>September</w:t>
            </w:r>
          </w:p>
          <w:p w14:paraId="45FDDCCB" w14:textId="1792CE76" w:rsidR="00654F25" w:rsidRDefault="00D96DD6">
            <w:pPr>
              <w:pStyle w:val="TableParagraph"/>
              <w:rPr>
                <w:sz w:val="24"/>
              </w:rPr>
            </w:pPr>
            <w:r>
              <w:rPr>
                <w:sz w:val="24"/>
              </w:rPr>
              <w:t>2014,</w:t>
            </w:r>
            <w:r>
              <w:rPr>
                <w:spacing w:val="-5"/>
                <w:sz w:val="24"/>
              </w:rPr>
              <w:t xml:space="preserve"> </w:t>
            </w:r>
            <w:r>
              <w:rPr>
                <w:sz w:val="24"/>
              </w:rPr>
              <w:t>September</w:t>
            </w:r>
            <w:r>
              <w:rPr>
                <w:spacing w:val="-4"/>
                <w:sz w:val="24"/>
              </w:rPr>
              <w:t xml:space="preserve"> </w:t>
            </w:r>
            <w:r>
              <w:rPr>
                <w:sz w:val="24"/>
              </w:rPr>
              <w:t>2015,</w:t>
            </w:r>
            <w:r>
              <w:rPr>
                <w:spacing w:val="-5"/>
                <w:sz w:val="24"/>
              </w:rPr>
              <w:t xml:space="preserve"> </w:t>
            </w:r>
            <w:r>
              <w:rPr>
                <w:sz w:val="24"/>
              </w:rPr>
              <w:t>July</w:t>
            </w:r>
            <w:r>
              <w:rPr>
                <w:spacing w:val="-7"/>
                <w:sz w:val="24"/>
              </w:rPr>
              <w:t xml:space="preserve"> </w:t>
            </w:r>
            <w:r>
              <w:rPr>
                <w:sz w:val="24"/>
              </w:rPr>
              <w:t>2017,</w:t>
            </w:r>
            <w:r>
              <w:rPr>
                <w:spacing w:val="-3"/>
                <w:sz w:val="24"/>
              </w:rPr>
              <w:t xml:space="preserve"> </w:t>
            </w:r>
            <w:r>
              <w:rPr>
                <w:sz w:val="24"/>
              </w:rPr>
              <w:t>June</w:t>
            </w:r>
            <w:r>
              <w:rPr>
                <w:spacing w:val="-5"/>
                <w:sz w:val="24"/>
              </w:rPr>
              <w:t xml:space="preserve"> </w:t>
            </w:r>
            <w:r>
              <w:rPr>
                <w:spacing w:val="-4"/>
                <w:sz w:val="24"/>
              </w:rPr>
              <w:t>2021, September 2022</w:t>
            </w:r>
            <w:r w:rsidR="0095079E">
              <w:rPr>
                <w:spacing w:val="-4"/>
                <w:sz w:val="24"/>
              </w:rPr>
              <w:t>, March 2023</w:t>
            </w:r>
            <w:r w:rsidR="00F74DCD">
              <w:rPr>
                <w:spacing w:val="-4"/>
                <w:sz w:val="24"/>
              </w:rPr>
              <w:t>, September 2023</w:t>
            </w:r>
            <w:r w:rsidR="009F717E">
              <w:rPr>
                <w:spacing w:val="-4"/>
                <w:sz w:val="24"/>
              </w:rPr>
              <w:t xml:space="preserve">, </w:t>
            </w:r>
            <w:r w:rsidR="008772F7" w:rsidRPr="00BC3BA3">
              <w:rPr>
                <w:color w:val="000000" w:themeColor="text1"/>
                <w:spacing w:val="-4"/>
                <w:sz w:val="24"/>
              </w:rPr>
              <w:t>September 2024</w:t>
            </w:r>
          </w:p>
        </w:tc>
      </w:tr>
      <w:tr w:rsidR="00654F25" w14:paraId="45FDDCCF" w14:textId="77777777">
        <w:trPr>
          <w:trHeight w:val="449"/>
        </w:trPr>
        <w:tc>
          <w:tcPr>
            <w:tcW w:w="4112" w:type="dxa"/>
            <w:shd w:val="clear" w:color="auto" w:fill="D9D9D9"/>
          </w:tcPr>
          <w:p w14:paraId="45FDDCCD" w14:textId="77777777" w:rsidR="00654F25" w:rsidRDefault="00D96DD6">
            <w:pPr>
              <w:pStyle w:val="TableParagraph"/>
              <w:spacing w:before="53"/>
              <w:ind w:left="108"/>
              <w:rPr>
                <w:b/>
                <w:sz w:val="24"/>
              </w:rPr>
            </w:pPr>
            <w:r>
              <w:rPr>
                <w:b/>
                <w:sz w:val="24"/>
              </w:rPr>
              <w:t>Next</w:t>
            </w:r>
            <w:r>
              <w:rPr>
                <w:b/>
                <w:spacing w:val="-7"/>
                <w:sz w:val="24"/>
              </w:rPr>
              <w:t xml:space="preserve"> </w:t>
            </w:r>
            <w:r>
              <w:rPr>
                <w:b/>
                <w:sz w:val="24"/>
              </w:rPr>
              <w:t>Review</w:t>
            </w:r>
            <w:r>
              <w:rPr>
                <w:b/>
                <w:spacing w:val="-1"/>
                <w:sz w:val="24"/>
              </w:rPr>
              <w:t xml:space="preserve"> </w:t>
            </w:r>
            <w:r>
              <w:rPr>
                <w:b/>
                <w:spacing w:val="-4"/>
                <w:sz w:val="24"/>
              </w:rPr>
              <w:t>Date:</w:t>
            </w:r>
          </w:p>
        </w:tc>
        <w:tc>
          <w:tcPr>
            <w:tcW w:w="5018" w:type="dxa"/>
          </w:tcPr>
          <w:p w14:paraId="45FDDCCE" w14:textId="39DB4DFE" w:rsidR="00654F25" w:rsidRDefault="008772F7">
            <w:pPr>
              <w:pStyle w:val="TableParagraph"/>
              <w:spacing w:before="53"/>
              <w:rPr>
                <w:sz w:val="24"/>
              </w:rPr>
            </w:pPr>
            <w:r w:rsidRPr="00BC3BA3">
              <w:rPr>
                <w:color w:val="000000" w:themeColor="text1"/>
                <w:sz w:val="24"/>
              </w:rPr>
              <w:t>September 2025</w:t>
            </w:r>
          </w:p>
        </w:tc>
      </w:tr>
    </w:tbl>
    <w:p w14:paraId="45FDDCD0" w14:textId="77777777" w:rsidR="00654F25" w:rsidRDefault="00654F25">
      <w:pPr>
        <w:pStyle w:val="BodyText"/>
        <w:spacing w:before="2"/>
        <w:rPr>
          <w:rFonts w:ascii="Times New Roman"/>
          <w:sz w:val="20"/>
        </w:rPr>
      </w:pPr>
    </w:p>
    <w:tbl>
      <w:tblPr>
        <w:tblW w:w="0" w:type="auto"/>
        <w:tblInd w:w="216" w:type="dxa"/>
        <w:tblLayout w:type="fixed"/>
        <w:tblCellMar>
          <w:left w:w="0" w:type="dxa"/>
          <w:right w:w="0" w:type="dxa"/>
        </w:tblCellMar>
        <w:tblLook w:val="01E0" w:firstRow="1" w:lastRow="1" w:firstColumn="1" w:lastColumn="1" w:noHBand="0" w:noVBand="0"/>
      </w:tblPr>
      <w:tblGrid>
        <w:gridCol w:w="9352"/>
      </w:tblGrid>
      <w:tr w:rsidR="00654F25" w14:paraId="45FDDCD2" w14:textId="77777777">
        <w:trPr>
          <w:trHeight w:val="509"/>
        </w:trPr>
        <w:tc>
          <w:tcPr>
            <w:tcW w:w="9352" w:type="dxa"/>
            <w:shd w:val="clear" w:color="auto" w:fill="D9D9D9"/>
          </w:tcPr>
          <w:p w14:paraId="45FDDCD1" w14:textId="77777777" w:rsidR="00654F25" w:rsidRDefault="00D96DD6">
            <w:pPr>
              <w:pStyle w:val="TableParagraph"/>
              <w:spacing w:before="116"/>
              <w:ind w:left="108"/>
              <w:rPr>
                <w:b/>
                <w:sz w:val="24"/>
              </w:rPr>
            </w:pPr>
            <w:r>
              <w:rPr>
                <w:b/>
                <w:sz w:val="24"/>
              </w:rPr>
              <w:t>RELEVANT</w:t>
            </w:r>
            <w:r>
              <w:rPr>
                <w:b/>
                <w:spacing w:val="-11"/>
                <w:sz w:val="24"/>
              </w:rPr>
              <w:t xml:space="preserve"> </w:t>
            </w:r>
            <w:r>
              <w:rPr>
                <w:b/>
                <w:spacing w:val="-2"/>
                <w:sz w:val="24"/>
              </w:rPr>
              <w:t>DOCUMENTS</w:t>
            </w:r>
          </w:p>
        </w:tc>
      </w:tr>
      <w:tr w:rsidR="00654F25" w14:paraId="45FDDCD4" w14:textId="77777777">
        <w:trPr>
          <w:trHeight w:val="511"/>
        </w:trPr>
        <w:tc>
          <w:tcPr>
            <w:tcW w:w="9352" w:type="dxa"/>
          </w:tcPr>
          <w:p w14:paraId="45FDDCD3" w14:textId="77777777" w:rsidR="00654F25" w:rsidRDefault="00654F25">
            <w:pPr>
              <w:pStyle w:val="TableParagraph"/>
              <w:ind w:left="0"/>
              <w:rPr>
                <w:rFonts w:ascii="Times New Roman"/>
                <w:sz w:val="24"/>
              </w:rPr>
            </w:pPr>
          </w:p>
        </w:tc>
      </w:tr>
      <w:tr w:rsidR="00654F25" w14:paraId="45FDDCD6" w14:textId="77777777">
        <w:trPr>
          <w:trHeight w:val="507"/>
        </w:trPr>
        <w:tc>
          <w:tcPr>
            <w:tcW w:w="9352" w:type="dxa"/>
            <w:shd w:val="clear" w:color="auto" w:fill="D9D9D9"/>
          </w:tcPr>
          <w:p w14:paraId="45FDDCD5" w14:textId="77777777" w:rsidR="00654F25" w:rsidRDefault="00D96DD6">
            <w:pPr>
              <w:pStyle w:val="TableParagraph"/>
              <w:spacing w:before="115"/>
              <w:ind w:left="108"/>
              <w:rPr>
                <w:b/>
                <w:sz w:val="24"/>
              </w:rPr>
            </w:pPr>
            <w:r>
              <w:rPr>
                <w:b/>
                <w:sz w:val="24"/>
              </w:rPr>
              <w:t>RELATED</w:t>
            </w:r>
            <w:r>
              <w:rPr>
                <w:b/>
                <w:spacing w:val="-3"/>
                <w:sz w:val="24"/>
              </w:rPr>
              <w:t xml:space="preserve"> </w:t>
            </w:r>
            <w:r>
              <w:rPr>
                <w:b/>
                <w:sz w:val="24"/>
              </w:rPr>
              <w:t>POLICIES</w:t>
            </w:r>
            <w:r>
              <w:rPr>
                <w:b/>
                <w:spacing w:val="-2"/>
                <w:sz w:val="24"/>
              </w:rPr>
              <w:t xml:space="preserve"> </w:t>
            </w:r>
            <w:r>
              <w:rPr>
                <w:b/>
                <w:sz w:val="24"/>
              </w:rPr>
              <w:t>&amp;</w:t>
            </w:r>
            <w:r>
              <w:rPr>
                <w:b/>
                <w:spacing w:val="-3"/>
                <w:sz w:val="24"/>
              </w:rPr>
              <w:t xml:space="preserve"> </w:t>
            </w:r>
            <w:r>
              <w:rPr>
                <w:b/>
                <w:spacing w:val="-2"/>
                <w:sz w:val="24"/>
              </w:rPr>
              <w:t>DOCUMENTS</w:t>
            </w:r>
          </w:p>
        </w:tc>
      </w:tr>
      <w:tr w:rsidR="00654F25" w14:paraId="45FDDCDC" w14:textId="77777777">
        <w:trPr>
          <w:trHeight w:val="1462"/>
        </w:trPr>
        <w:tc>
          <w:tcPr>
            <w:tcW w:w="9352" w:type="dxa"/>
          </w:tcPr>
          <w:p w14:paraId="45FDDCD7" w14:textId="77777777" w:rsidR="00654F25" w:rsidRDefault="00D96DD6">
            <w:pPr>
              <w:pStyle w:val="TableParagraph"/>
              <w:numPr>
                <w:ilvl w:val="0"/>
                <w:numId w:val="5"/>
              </w:numPr>
              <w:tabs>
                <w:tab w:val="left" w:pos="1387"/>
                <w:tab w:val="left" w:pos="1388"/>
              </w:tabs>
              <w:spacing w:line="292" w:lineRule="exact"/>
              <w:ind w:hanging="361"/>
              <w:rPr>
                <w:sz w:val="24"/>
              </w:rPr>
            </w:pPr>
            <w:r>
              <w:rPr>
                <w:sz w:val="24"/>
              </w:rPr>
              <w:t>Programme</w:t>
            </w:r>
            <w:r>
              <w:rPr>
                <w:spacing w:val="-17"/>
                <w:sz w:val="24"/>
              </w:rPr>
              <w:t xml:space="preserve"> </w:t>
            </w:r>
            <w:r>
              <w:rPr>
                <w:spacing w:val="-4"/>
                <w:sz w:val="24"/>
              </w:rPr>
              <w:t>Guide</w:t>
            </w:r>
          </w:p>
          <w:p w14:paraId="45FDDCD8" w14:textId="77777777" w:rsidR="00654F25" w:rsidRDefault="00D96DD6">
            <w:pPr>
              <w:pStyle w:val="TableParagraph"/>
              <w:numPr>
                <w:ilvl w:val="0"/>
                <w:numId w:val="5"/>
              </w:numPr>
              <w:tabs>
                <w:tab w:val="left" w:pos="1387"/>
                <w:tab w:val="left" w:pos="1388"/>
              </w:tabs>
              <w:spacing w:line="293" w:lineRule="exact"/>
              <w:ind w:hanging="361"/>
              <w:rPr>
                <w:sz w:val="24"/>
              </w:rPr>
            </w:pPr>
            <w:r>
              <w:rPr>
                <w:sz w:val="24"/>
              </w:rPr>
              <w:t>Student</w:t>
            </w:r>
            <w:r>
              <w:rPr>
                <w:spacing w:val="-2"/>
                <w:sz w:val="24"/>
              </w:rPr>
              <w:t xml:space="preserve"> </w:t>
            </w:r>
            <w:r>
              <w:rPr>
                <w:sz w:val="24"/>
              </w:rPr>
              <w:t>Code</w:t>
            </w:r>
            <w:r>
              <w:rPr>
                <w:spacing w:val="-4"/>
                <w:sz w:val="24"/>
              </w:rPr>
              <w:t xml:space="preserve"> </w:t>
            </w:r>
            <w:r>
              <w:rPr>
                <w:sz w:val="24"/>
              </w:rPr>
              <w:t>of</w:t>
            </w:r>
            <w:r>
              <w:rPr>
                <w:spacing w:val="-3"/>
                <w:sz w:val="24"/>
              </w:rPr>
              <w:t xml:space="preserve"> </w:t>
            </w:r>
            <w:r>
              <w:rPr>
                <w:sz w:val="24"/>
              </w:rPr>
              <w:t>Behaviour</w:t>
            </w:r>
            <w:r>
              <w:rPr>
                <w:spacing w:val="-3"/>
                <w:sz w:val="24"/>
              </w:rPr>
              <w:t xml:space="preserve"> </w:t>
            </w:r>
            <w:r>
              <w:rPr>
                <w:sz w:val="24"/>
              </w:rPr>
              <w:t>and</w:t>
            </w:r>
            <w:r>
              <w:rPr>
                <w:spacing w:val="-1"/>
                <w:sz w:val="24"/>
              </w:rPr>
              <w:t xml:space="preserve"> </w:t>
            </w:r>
            <w:r>
              <w:rPr>
                <w:sz w:val="24"/>
              </w:rPr>
              <w:t>Disciplinary</w:t>
            </w:r>
            <w:r>
              <w:rPr>
                <w:spacing w:val="-5"/>
                <w:sz w:val="24"/>
              </w:rPr>
              <w:t xml:space="preserve"> </w:t>
            </w:r>
            <w:r>
              <w:rPr>
                <w:spacing w:val="-2"/>
                <w:sz w:val="24"/>
              </w:rPr>
              <w:t>Procedures</w:t>
            </w:r>
          </w:p>
          <w:p w14:paraId="45FDDCD9" w14:textId="77777777" w:rsidR="00654F25" w:rsidRDefault="00D96DD6">
            <w:pPr>
              <w:pStyle w:val="TableParagraph"/>
              <w:numPr>
                <w:ilvl w:val="0"/>
                <w:numId w:val="5"/>
              </w:numPr>
              <w:tabs>
                <w:tab w:val="left" w:pos="1387"/>
                <w:tab w:val="left" w:pos="1388"/>
              </w:tabs>
              <w:spacing w:line="292" w:lineRule="exact"/>
              <w:ind w:hanging="361"/>
              <w:rPr>
                <w:sz w:val="24"/>
              </w:rPr>
            </w:pPr>
            <w:r>
              <w:rPr>
                <w:sz w:val="24"/>
              </w:rPr>
              <w:t>Disability</w:t>
            </w:r>
            <w:r>
              <w:rPr>
                <w:spacing w:val="-11"/>
                <w:sz w:val="24"/>
              </w:rPr>
              <w:t xml:space="preserve"> </w:t>
            </w:r>
            <w:r>
              <w:rPr>
                <w:spacing w:val="-2"/>
                <w:sz w:val="24"/>
              </w:rPr>
              <w:t>Policy</w:t>
            </w:r>
          </w:p>
          <w:p w14:paraId="45FDDCDA" w14:textId="77777777" w:rsidR="00654F25" w:rsidRDefault="00D96DD6">
            <w:pPr>
              <w:pStyle w:val="TableParagraph"/>
              <w:numPr>
                <w:ilvl w:val="0"/>
                <w:numId w:val="5"/>
              </w:numPr>
              <w:tabs>
                <w:tab w:val="left" w:pos="1387"/>
                <w:tab w:val="left" w:pos="1388"/>
              </w:tabs>
              <w:spacing w:line="292" w:lineRule="exact"/>
              <w:ind w:hanging="361"/>
              <w:rPr>
                <w:sz w:val="24"/>
              </w:rPr>
            </w:pPr>
            <w:r>
              <w:rPr>
                <w:sz w:val="24"/>
              </w:rPr>
              <w:t>Occupational</w:t>
            </w:r>
            <w:r>
              <w:rPr>
                <w:spacing w:val="-5"/>
                <w:sz w:val="24"/>
              </w:rPr>
              <w:t xml:space="preserve"> </w:t>
            </w:r>
            <w:r>
              <w:rPr>
                <w:sz w:val="24"/>
              </w:rPr>
              <w:t>Health</w:t>
            </w:r>
            <w:r>
              <w:rPr>
                <w:spacing w:val="-3"/>
                <w:sz w:val="24"/>
              </w:rPr>
              <w:t xml:space="preserve"> </w:t>
            </w:r>
            <w:r>
              <w:rPr>
                <w:spacing w:val="-2"/>
                <w:sz w:val="24"/>
              </w:rPr>
              <w:t>procedures</w:t>
            </w:r>
          </w:p>
          <w:p w14:paraId="24C4F71C" w14:textId="77777777" w:rsidR="00654F25" w:rsidRPr="007B379A" w:rsidRDefault="00D96DD6">
            <w:pPr>
              <w:pStyle w:val="TableParagraph"/>
              <w:numPr>
                <w:ilvl w:val="0"/>
                <w:numId w:val="5"/>
              </w:numPr>
              <w:tabs>
                <w:tab w:val="left" w:pos="1387"/>
                <w:tab w:val="left" w:pos="1388"/>
              </w:tabs>
              <w:spacing w:line="273" w:lineRule="exact"/>
              <w:ind w:hanging="361"/>
              <w:rPr>
                <w:sz w:val="24"/>
              </w:rPr>
            </w:pPr>
            <w:r>
              <w:rPr>
                <w:sz w:val="24"/>
              </w:rPr>
              <w:t>Student</w:t>
            </w:r>
            <w:r>
              <w:rPr>
                <w:spacing w:val="-5"/>
                <w:sz w:val="24"/>
              </w:rPr>
              <w:t xml:space="preserve"> </w:t>
            </w:r>
            <w:r>
              <w:rPr>
                <w:sz w:val="24"/>
              </w:rPr>
              <w:t>Appeal</w:t>
            </w:r>
            <w:r>
              <w:rPr>
                <w:spacing w:val="-6"/>
                <w:sz w:val="24"/>
              </w:rPr>
              <w:t xml:space="preserve"> </w:t>
            </w:r>
            <w:r>
              <w:rPr>
                <w:sz w:val="24"/>
              </w:rPr>
              <w:t>Against</w:t>
            </w:r>
            <w:r>
              <w:rPr>
                <w:spacing w:val="-3"/>
                <w:sz w:val="24"/>
              </w:rPr>
              <w:t xml:space="preserve"> </w:t>
            </w:r>
            <w:r>
              <w:rPr>
                <w:sz w:val="24"/>
              </w:rPr>
              <w:t>Exclusion</w:t>
            </w:r>
            <w:r>
              <w:rPr>
                <w:spacing w:val="-3"/>
                <w:sz w:val="24"/>
              </w:rPr>
              <w:t xml:space="preserve"> </w:t>
            </w:r>
            <w:r>
              <w:rPr>
                <w:sz w:val="24"/>
              </w:rPr>
              <w:t>or</w:t>
            </w:r>
            <w:r>
              <w:rPr>
                <w:spacing w:val="-3"/>
                <w:sz w:val="24"/>
              </w:rPr>
              <w:t xml:space="preserve"> </w:t>
            </w:r>
            <w:r>
              <w:rPr>
                <w:sz w:val="24"/>
              </w:rPr>
              <w:t>Expulsion</w:t>
            </w:r>
            <w:r>
              <w:rPr>
                <w:spacing w:val="-2"/>
                <w:sz w:val="24"/>
              </w:rPr>
              <w:t xml:space="preserve"> Procedure</w:t>
            </w:r>
          </w:p>
          <w:p w14:paraId="45FDDCDB" w14:textId="1132978B" w:rsidR="007B379A" w:rsidRDefault="007B379A">
            <w:pPr>
              <w:pStyle w:val="TableParagraph"/>
              <w:numPr>
                <w:ilvl w:val="0"/>
                <w:numId w:val="5"/>
              </w:numPr>
              <w:tabs>
                <w:tab w:val="left" w:pos="1387"/>
                <w:tab w:val="left" w:pos="1388"/>
              </w:tabs>
              <w:spacing w:line="273" w:lineRule="exact"/>
              <w:ind w:hanging="361"/>
              <w:rPr>
                <w:sz w:val="24"/>
              </w:rPr>
            </w:pPr>
            <w:r>
              <w:rPr>
                <w:spacing w:val="-2"/>
                <w:sz w:val="24"/>
              </w:rPr>
              <w:t>Fitness to Practise Procedure</w:t>
            </w:r>
          </w:p>
        </w:tc>
      </w:tr>
    </w:tbl>
    <w:p w14:paraId="45FDDCDD" w14:textId="77777777" w:rsidR="00654F25" w:rsidRDefault="00654F25">
      <w:pPr>
        <w:spacing w:line="273" w:lineRule="exact"/>
        <w:rPr>
          <w:sz w:val="24"/>
        </w:rPr>
        <w:sectPr w:rsidR="00654F25">
          <w:footerReference w:type="default" r:id="rId12"/>
          <w:type w:val="continuous"/>
          <w:pgSz w:w="11930" w:h="16850"/>
          <w:pgMar w:top="1080" w:right="80" w:bottom="1140" w:left="1140" w:header="0" w:footer="953" w:gutter="0"/>
          <w:pgNumType w:start="1"/>
          <w:cols w:space="720"/>
        </w:sectPr>
      </w:pPr>
    </w:p>
    <w:p w14:paraId="45FDDCDE" w14:textId="77777777" w:rsidR="00654F25" w:rsidRDefault="00D96DD6" w:rsidP="006D668E">
      <w:pPr>
        <w:pStyle w:val="Heading1"/>
        <w:numPr>
          <w:ilvl w:val="0"/>
          <w:numId w:val="4"/>
        </w:numPr>
        <w:tabs>
          <w:tab w:val="left" w:pos="528"/>
          <w:tab w:val="left" w:pos="529"/>
        </w:tabs>
      </w:pPr>
      <w:r>
        <w:lastRenderedPageBreak/>
        <w:t>Scope and</w:t>
      </w:r>
      <w:r>
        <w:rPr>
          <w:spacing w:val="-2"/>
        </w:rPr>
        <w:t xml:space="preserve"> Purpose</w:t>
      </w:r>
    </w:p>
    <w:p w14:paraId="45FDDCDF" w14:textId="77777777" w:rsidR="00654F25" w:rsidRDefault="00654F25" w:rsidP="006D668E">
      <w:pPr>
        <w:pStyle w:val="BodyText"/>
        <w:rPr>
          <w:b/>
        </w:rPr>
      </w:pPr>
    </w:p>
    <w:p w14:paraId="45FDDCE0" w14:textId="5F5D8C1F" w:rsidR="00654F25" w:rsidRDefault="00D96DD6" w:rsidP="005449E8">
      <w:pPr>
        <w:pStyle w:val="BodyText"/>
        <w:ind w:left="528" w:right="1294"/>
        <w:jc w:val="both"/>
      </w:pPr>
      <w:r>
        <w:t xml:space="preserve">Liverpool John Moores University (LJMU) takes the health, </w:t>
      </w:r>
      <w:proofErr w:type="gramStart"/>
      <w:r>
        <w:t>safety</w:t>
      </w:r>
      <w:proofErr w:type="gramEnd"/>
      <w:r>
        <w:t xml:space="preserve"> and wellbeing of all</w:t>
      </w:r>
      <w:r>
        <w:rPr>
          <w:spacing w:val="-17"/>
        </w:rPr>
        <w:t xml:space="preserve"> </w:t>
      </w:r>
      <w:r>
        <w:t>students</w:t>
      </w:r>
      <w:r>
        <w:rPr>
          <w:spacing w:val="-17"/>
        </w:rPr>
        <w:t xml:space="preserve"> </w:t>
      </w:r>
      <w:r>
        <w:t>seriously</w:t>
      </w:r>
      <w:r>
        <w:rPr>
          <w:spacing w:val="-16"/>
        </w:rPr>
        <w:t xml:space="preserve"> </w:t>
      </w:r>
      <w:r>
        <w:t>and</w:t>
      </w:r>
      <w:r>
        <w:rPr>
          <w:spacing w:val="-17"/>
        </w:rPr>
        <w:t xml:space="preserve"> </w:t>
      </w:r>
      <w:r>
        <w:t>seeks</w:t>
      </w:r>
      <w:r>
        <w:rPr>
          <w:spacing w:val="-17"/>
        </w:rPr>
        <w:t xml:space="preserve"> </w:t>
      </w:r>
      <w:r>
        <w:t>to</w:t>
      </w:r>
      <w:r>
        <w:rPr>
          <w:spacing w:val="-17"/>
        </w:rPr>
        <w:t xml:space="preserve"> </w:t>
      </w:r>
      <w:r>
        <w:t>provide</w:t>
      </w:r>
      <w:r>
        <w:rPr>
          <w:spacing w:val="-16"/>
        </w:rPr>
        <w:t xml:space="preserve"> </w:t>
      </w:r>
      <w:r>
        <w:t>an</w:t>
      </w:r>
      <w:r>
        <w:rPr>
          <w:spacing w:val="-17"/>
        </w:rPr>
        <w:t xml:space="preserve"> </w:t>
      </w:r>
      <w:r>
        <w:t>environment</w:t>
      </w:r>
      <w:r>
        <w:rPr>
          <w:spacing w:val="-17"/>
        </w:rPr>
        <w:t xml:space="preserve"> </w:t>
      </w:r>
      <w:r>
        <w:t>that</w:t>
      </w:r>
      <w:r>
        <w:rPr>
          <w:spacing w:val="-16"/>
        </w:rPr>
        <w:t xml:space="preserve"> </w:t>
      </w:r>
      <w:r>
        <w:t>is</w:t>
      </w:r>
      <w:r>
        <w:rPr>
          <w:spacing w:val="-17"/>
        </w:rPr>
        <w:t xml:space="preserve"> </w:t>
      </w:r>
      <w:r>
        <w:t>safe</w:t>
      </w:r>
      <w:r>
        <w:rPr>
          <w:spacing w:val="-17"/>
        </w:rPr>
        <w:t xml:space="preserve"> </w:t>
      </w:r>
      <w:r>
        <w:t>and</w:t>
      </w:r>
      <w:r>
        <w:rPr>
          <w:spacing w:val="-16"/>
        </w:rPr>
        <w:t xml:space="preserve"> </w:t>
      </w:r>
      <w:r>
        <w:t>conducive to study. In this context, the University has a duty of care and reserves the right to respond appropriately where concerns are raised about a student and to assess whether the student is fit to continue</w:t>
      </w:r>
      <w:r w:rsidR="006B7296">
        <w:t xml:space="preserve"> to</w:t>
      </w:r>
      <w:r>
        <w:t xml:space="preserve"> study at that time.</w:t>
      </w:r>
    </w:p>
    <w:p w14:paraId="45FDDCE1" w14:textId="77777777" w:rsidR="00654F25" w:rsidRDefault="00654F25" w:rsidP="005449E8">
      <w:pPr>
        <w:pStyle w:val="BodyText"/>
        <w:jc w:val="both"/>
      </w:pPr>
    </w:p>
    <w:p w14:paraId="45FDDCE2" w14:textId="77777777" w:rsidR="00654F25" w:rsidRDefault="00D96DD6" w:rsidP="005449E8">
      <w:pPr>
        <w:pStyle w:val="BodyText"/>
        <w:ind w:left="528" w:right="1380"/>
        <w:jc w:val="both"/>
      </w:pPr>
      <w:r>
        <w:t>The</w:t>
      </w:r>
      <w:r>
        <w:rPr>
          <w:spacing w:val="-2"/>
        </w:rPr>
        <w:t xml:space="preserve"> </w:t>
      </w:r>
      <w:r>
        <w:t>University</w:t>
      </w:r>
      <w:r>
        <w:rPr>
          <w:spacing w:val="-4"/>
        </w:rPr>
        <w:t xml:space="preserve"> </w:t>
      </w:r>
      <w:r>
        <w:t>has</w:t>
      </w:r>
      <w:r>
        <w:rPr>
          <w:spacing w:val="-2"/>
        </w:rPr>
        <w:t xml:space="preserve"> </w:t>
      </w:r>
      <w:r>
        <w:t>a</w:t>
      </w:r>
      <w:r>
        <w:rPr>
          <w:spacing w:val="-1"/>
        </w:rPr>
        <w:t xml:space="preserve"> </w:t>
      </w:r>
      <w:r>
        <w:t>range</w:t>
      </w:r>
      <w:r>
        <w:rPr>
          <w:spacing w:val="-2"/>
        </w:rPr>
        <w:t xml:space="preserve"> </w:t>
      </w:r>
      <w:r>
        <w:t>of support</w:t>
      </w:r>
      <w:r>
        <w:rPr>
          <w:spacing w:val="-2"/>
        </w:rPr>
        <w:t xml:space="preserve"> </w:t>
      </w:r>
      <w:r>
        <w:t>services</w:t>
      </w:r>
      <w:r>
        <w:rPr>
          <w:spacing w:val="-4"/>
        </w:rPr>
        <w:t xml:space="preserve"> </w:t>
      </w:r>
      <w:r>
        <w:t>for</w:t>
      </w:r>
      <w:r>
        <w:rPr>
          <w:spacing w:val="-2"/>
        </w:rPr>
        <w:t xml:space="preserve"> </w:t>
      </w:r>
      <w:r>
        <w:t>students,</w:t>
      </w:r>
      <w:r>
        <w:rPr>
          <w:spacing w:val="-2"/>
        </w:rPr>
        <w:t xml:space="preserve"> </w:t>
      </w:r>
      <w:r>
        <w:t>including</w:t>
      </w:r>
      <w:r>
        <w:rPr>
          <w:spacing w:val="-4"/>
        </w:rPr>
        <w:t xml:space="preserve"> </w:t>
      </w:r>
      <w:r>
        <w:t>support</w:t>
      </w:r>
      <w:r>
        <w:rPr>
          <w:spacing w:val="-7"/>
        </w:rPr>
        <w:t xml:space="preserve"> </w:t>
      </w:r>
      <w:r>
        <w:t xml:space="preserve">for students with mental or physical health needs. Information can be found on this </w:t>
      </w:r>
      <w:r>
        <w:rPr>
          <w:spacing w:val="-2"/>
        </w:rPr>
        <w:t>link:</w:t>
      </w:r>
    </w:p>
    <w:p w14:paraId="45FDDCE3" w14:textId="77777777" w:rsidR="00654F25" w:rsidRDefault="00654F25" w:rsidP="005449E8">
      <w:pPr>
        <w:pStyle w:val="BodyText"/>
        <w:jc w:val="both"/>
      </w:pPr>
    </w:p>
    <w:p w14:paraId="45FDDCE4" w14:textId="77777777" w:rsidR="00654F25" w:rsidRDefault="00000000" w:rsidP="005449E8">
      <w:pPr>
        <w:pStyle w:val="BodyText"/>
        <w:ind w:left="528"/>
        <w:jc w:val="both"/>
      </w:pPr>
      <w:hyperlink r:id="rId13">
        <w:r w:rsidR="00D96DD6">
          <w:rPr>
            <w:color w:val="0000FF"/>
            <w:spacing w:val="-2"/>
            <w:u w:val="single" w:color="0000FF"/>
          </w:rPr>
          <w:t>https://www.ljmu.ac.uk/discover/student-support</w:t>
        </w:r>
      </w:hyperlink>
    </w:p>
    <w:p w14:paraId="45FDDCE5" w14:textId="77777777" w:rsidR="00654F25" w:rsidRDefault="00654F25" w:rsidP="005449E8">
      <w:pPr>
        <w:pStyle w:val="BodyText"/>
        <w:jc w:val="both"/>
        <w:rPr>
          <w:sz w:val="16"/>
        </w:rPr>
      </w:pPr>
    </w:p>
    <w:p w14:paraId="45FDDCE6" w14:textId="1132613C" w:rsidR="00654F25" w:rsidRDefault="00D96DD6" w:rsidP="005449E8">
      <w:pPr>
        <w:pStyle w:val="BodyText"/>
        <w:ind w:left="528" w:right="1293"/>
        <w:jc w:val="both"/>
      </w:pPr>
      <w:r>
        <w:t xml:space="preserve">However, there may be circumstances where a student is unable to effectively engage with their studies and/or they are causing disruption, </w:t>
      </w:r>
      <w:proofErr w:type="gramStart"/>
      <w:r>
        <w:t>concern</w:t>
      </w:r>
      <w:proofErr w:type="gramEnd"/>
      <w:r>
        <w:t xml:space="preserve"> and distress to</w:t>
      </w:r>
      <w:r>
        <w:rPr>
          <w:spacing w:val="-3"/>
        </w:rPr>
        <w:t xml:space="preserve"> </w:t>
      </w:r>
      <w:r>
        <w:t>others.</w:t>
      </w:r>
      <w:r>
        <w:rPr>
          <w:spacing w:val="-6"/>
        </w:rPr>
        <w:t xml:space="preserve"> </w:t>
      </w:r>
      <w:r>
        <w:t>The</w:t>
      </w:r>
      <w:r>
        <w:rPr>
          <w:spacing w:val="-4"/>
        </w:rPr>
        <w:t xml:space="preserve"> </w:t>
      </w:r>
      <w:r>
        <w:t>student</w:t>
      </w:r>
      <w:r>
        <w:rPr>
          <w:spacing w:val="-2"/>
        </w:rPr>
        <w:t xml:space="preserve"> </w:t>
      </w:r>
      <w:r>
        <w:t>may</w:t>
      </w:r>
      <w:r>
        <w:rPr>
          <w:spacing w:val="-5"/>
        </w:rPr>
        <w:t xml:space="preserve"> </w:t>
      </w:r>
      <w:r>
        <w:t>be</w:t>
      </w:r>
      <w:r>
        <w:rPr>
          <w:spacing w:val="-4"/>
        </w:rPr>
        <w:t xml:space="preserve"> </w:t>
      </w:r>
      <w:r>
        <w:t>unable</w:t>
      </w:r>
      <w:r>
        <w:rPr>
          <w:spacing w:val="-4"/>
        </w:rPr>
        <w:t xml:space="preserve"> </w:t>
      </w:r>
      <w:r>
        <w:t>to</w:t>
      </w:r>
      <w:r>
        <w:rPr>
          <w:spacing w:val="-1"/>
        </w:rPr>
        <w:t xml:space="preserve"> </w:t>
      </w:r>
      <w:r>
        <w:t>see</w:t>
      </w:r>
      <w:r>
        <w:rPr>
          <w:spacing w:val="-4"/>
        </w:rPr>
        <w:t xml:space="preserve"> </w:t>
      </w:r>
      <w:r>
        <w:t>the</w:t>
      </w:r>
      <w:r>
        <w:rPr>
          <w:spacing w:val="-2"/>
        </w:rPr>
        <w:t xml:space="preserve"> </w:t>
      </w:r>
      <w:r>
        <w:t>need</w:t>
      </w:r>
      <w:r>
        <w:rPr>
          <w:spacing w:val="-6"/>
        </w:rPr>
        <w:t xml:space="preserve"> </w:t>
      </w:r>
      <w:r>
        <w:t>for,</w:t>
      </w:r>
      <w:r>
        <w:rPr>
          <w:spacing w:val="-1"/>
        </w:rPr>
        <w:t xml:space="preserve"> </w:t>
      </w:r>
      <w:r>
        <w:t>or</w:t>
      </w:r>
      <w:r>
        <w:rPr>
          <w:spacing w:val="-6"/>
        </w:rPr>
        <w:t xml:space="preserve"> </w:t>
      </w:r>
      <w:r>
        <w:t>the benefit of, taking a leave of absence, or to recognise that they are not fit to study at that time.</w:t>
      </w:r>
    </w:p>
    <w:p w14:paraId="45FDDCE7" w14:textId="77777777" w:rsidR="00654F25" w:rsidRDefault="00654F25" w:rsidP="005449E8">
      <w:pPr>
        <w:pStyle w:val="BodyText"/>
        <w:jc w:val="both"/>
        <w:rPr>
          <w:sz w:val="23"/>
        </w:rPr>
      </w:pPr>
    </w:p>
    <w:p w14:paraId="45FDDCE8" w14:textId="77777777" w:rsidR="00654F25" w:rsidRDefault="00D96DD6" w:rsidP="005449E8">
      <w:pPr>
        <w:pStyle w:val="BodyText"/>
        <w:ind w:left="528" w:right="1295"/>
        <w:jc w:val="both"/>
      </w:pPr>
      <w:r>
        <w:t>The policy is intended to be supportive, to assist the student to maintain academic progress</w:t>
      </w:r>
      <w:r>
        <w:rPr>
          <w:spacing w:val="40"/>
        </w:rPr>
        <w:t xml:space="preserve"> </w:t>
      </w:r>
      <w:r>
        <w:t>and their relationship with the University.</w:t>
      </w:r>
    </w:p>
    <w:p w14:paraId="45FDDCE9" w14:textId="77777777" w:rsidR="00654F25" w:rsidRDefault="00654F25" w:rsidP="005449E8">
      <w:pPr>
        <w:pStyle w:val="BodyText"/>
        <w:jc w:val="both"/>
      </w:pPr>
    </w:p>
    <w:p w14:paraId="45FDDCEA" w14:textId="016A4DDD" w:rsidR="00654F25" w:rsidRDefault="00D96DD6" w:rsidP="005449E8">
      <w:pPr>
        <w:pStyle w:val="BodyText"/>
        <w:ind w:left="528" w:right="1299"/>
        <w:jc w:val="both"/>
      </w:pPr>
      <w:r>
        <w:t>Where a student is also a member of staff, HR will be consulted to determine the most appropriate procedure for consideration of any concerns raised.</w:t>
      </w:r>
    </w:p>
    <w:p w14:paraId="6639CA89" w14:textId="521BCCE6" w:rsidR="006B7296" w:rsidRDefault="006B7296" w:rsidP="005449E8">
      <w:pPr>
        <w:pStyle w:val="BodyText"/>
        <w:ind w:left="528" w:right="1299"/>
        <w:jc w:val="both"/>
      </w:pPr>
    </w:p>
    <w:p w14:paraId="0F9084C6" w14:textId="0BB0AA7D" w:rsidR="006B7296" w:rsidRDefault="006B7296" w:rsidP="005449E8">
      <w:pPr>
        <w:pStyle w:val="BodyText"/>
        <w:ind w:left="528" w:right="1299"/>
        <w:jc w:val="both"/>
      </w:pPr>
      <w:r>
        <w:t xml:space="preserve">Where appropriate, the University may consider concerns under other University procedures such as the Student Code of Behaviour and Student Disciplinary Procedures or Fitness to </w:t>
      </w:r>
      <w:proofErr w:type="spellStart"/>
      <w:r>
        <w:t>Practi</w:t>
      </w:r>
      <w:r w:rsidR="0026684D">
        <w:t>s</w:t>
      </w:r>
      <w:r>
        <w:t>e</w:t>
      </w:r>
      <w:proofErr w:type="spellEnd"/>
      <w:r>
        <w:t xml:space="preserve"> procedures.</w:t>
      </w:r>
    </w:p>
    <w:p w14:paraId="45FDDCEB" w14:textId="77777777" w:rsidR="00654F25" w:rsidRDefault="00654F25" w:rsidP="005449E8">
      <w:pPr>
        <w:pStyle w:val="BodyText"/>
        <w:jc w:val="both"/>
      </w:pPr>
    </w:p>
    <w:p w14:paraId="45FDDCEC" w14:textId="13C84AD9" w:rsidR="00654F25" w:rsidRDefault="00D96DD6" w:rsidP="005449E8">
      <w:pPr>
        <w:pStyle w:val="BodyText"/>
        <w:ind w:left="528" w:right="1296"/>
        <w:jc w:val="both"/>
      </w:pPr>
      <w:r>
        <w:t>Where relevant and appropriate to do so, the University may consider a student’s conduct</w:t>
      </w:r>
      <w:r>
        <w:rPr>
          <w:spacing w:val="-9"/>
        </w:rPr>
        <w:t xml:space="preserve"> </w:t>
      </w:r>
      <w:r>
        <w:t>or</w:t>
      </w:r>
      <w:r>
        <w:rPr>
          <w:spacing w:val="-12"/>
        </w:rPr>
        <w:t xml:space="preserve"> </w:t>
      </w:r>
      <w:r>
        <w:t>engagement</w:t>
      </w:r>
      <w:r>
        <w:rPr>
          <w:spacing w:val="-9"/>
        </w:rPr>
        <w:t xml:space="preserve"> </w:t>
      </w:r>
      <w:proofErr w:type="gramStart"/>
      <w:r>
        <w:t>on</w:t>
      </w:r>
      <w:r>
        <w:rPr>
          <w:spacing w:val="-11"/>
        </w:rPr>
        <w:t xml:space="preserve"> </w:t>
      </w:r>
      <w:r>
        <w:t>the</w:t>
      </w:r>
      <w:r>
        <w:rPr>
          <w:spacing w:val="-6"/>
        </w:rPr>
        <w:t xml:space="preserve"> </w:t>
      </w:r>
      <w:r>
        <w:t>basis</w:t>
      </w:r>
      <w:r>
        <w:rPr>
          <w:spacing w:val="-10"/>
        </w:rPr>
        <w:t xml:space="preserve"> </w:t>
      </w:r>
      <w:r>
        <w:t>of</w:t>
      </w:r>
      <w:proofErr w:type="gramEnd"/>
      <w:r>
        <w:rPr>
          <w:spacing w:val="-9"/>
        </w:rPr>
        <w:t xml:space="preserve"> </w:t>
      </w:r>
      <w:r>
        <w:t>their</w:t>
      </w:r>
      <w:r>
        <w:rPr>
          <w:spacing w:val="-10"/>
        </w:rPr>
        <w:t xml:space="preserve"> </w:t>
      </w:r>
      <w:r w:rsidR="006B7296">
        <w:rPr>
          <w:spacing w:val="-10"/>
        </w:rPr>
        <w:t>f</w:t>
      </w:r>
      <w:r>
        <w:t>itness</w:t>
      </w:r>
      <w:r>
        <w:rPr>
          <w:spacing w:val="-12"/>
        </w:rPr>
        <w:t xml:space="preserve"> </w:t>
      </w:r>
      <w:r>
        <w:t>to</w:t>
      </w:r>
      <w:r>
        <w:rPr>
          <w:spacing w:val="-10"/>
        </w:rPr>
        <w:t xml:space="preserve"> </w:t>
      </w:r>
      <w:r w:rsidR="006B7296">
        <w:rPr>
          <w:spacing w:val="-10"/>
        </w:rPr>
        <w:t>s</w:t>
      </w:r>
      <w:r>
        <w:t>tudy</w:t>
      </w:r>
      <w:r>
        <w:rPr>
          <w:spacing w:val="-12"/>
        </w:rPr>
        <w:t xml:space="preserve"> </w:t>
      </w:r>
      <w:r>
        <w:t>rather</w:t>
      </w:r>
      <w:r>
        <w:rPr>
          <w:spacing w:val="-10"/>
        </w:rPr>
        <w:t xml:space="preserve"> </w:t>
      </w:r>
      <w:r>
        <w:t>than</w:t>
      </w:r>
      <w:r>
        <w:rPr>
          <w:spacing w:val="-8"/>
        </w:rPr>
        <w:t xml:space="preserve"> </w:t>
      </w:r>
      <w:r>
        <w:t>through</w:t>
      </w:r>
      <w:r>
        <w:rPr>
          <w:spacing w:val="-8"/>
        </w:rPr>
        <w:t xml:space="preserve"> </w:t>
      </w:r>
      <w:r>
        <w:t xml:space="preserve">the </w:t>
      </w:r>
      <w:r w:rsidR="0026684D">
        <w:t>s</w:t>
      </w:r>
      <w:r>
        <w:t xml:space="preserve">tudent </w:t>
      </w:r>
      <w:r w:rsidR="0026684D">
        <w:t>d</w:t>
      </w:r>
      <w:r>
        <w:t xml:space="preserve">isciplinary </w:t>
      </w:r>
      <w:r w:rsidR="0026684D">
        <w:t>p</w:t>
      </w:r>
      <w:r>
        <w:t>rocedure</w:t>
      </w:r>
      <w:r w:rsidR="004916C7">
        <w:t>.</w:t>
      </w:r>
      <w:r w:rsidR="000E2B1B">
        <w:t xml:space="preserve"> </w:t>
      </w:r>
      <w:r w:rsidR="009F717E">
        <w:t>Where there are disciplinary concerns t</w:t>
      </w:r>
      <w:r w:rsidR="00C17395">
        <w:t xml:space="preserve">he disciplinary aspect of </w:t>
      </w:r>
      <w:r w:rsidR="009F717E">
        <w:t>a student’s</w:t>
      </w:r>
      <w:r w:rsidR="00C17395">
        <w:t xml:space="preserve"> case </w:t>
      </w:r>
      <w:r w:rsidR="009F717E">
        <w:t>may</w:t>
      </w:r>
      <w:r w:rsidR="00C17395">
        <w:t xml:space="preserve"> be </w:t>
      </w:r>
      <w:r w:rsidR="006517F0">
        <w:t>paused</w:t>
      </w:r>
      <w:r w:rsidR="000F32E3">
        <w:t xml:space="preserve"> during </w:t>
      </w:r>
      <w:r w:rsidR="009F717E">
        <w:t>the Fitness to Study process and then resumed once the student has returned to study.</w:t>
      </w:r>
      <w:r w:rsidR="00E979DD">
        <w:t xml:space="preserve">  However, the University reserves the right to proceed with a disciplinary investigation while a student is on a leave of absence or is being considered under fitness to study procedures.</w:t>
      </w:r>
    </w:p>
    <w:p w14:paraId="45FDDCED" w14:textId="77777777" w:rsidR="00654F25" w:rsidRDefault="00654F25" w:rsidP="005449E8">
      <w:pPr>
        <w:pStyle w:val="BodyText"/>
        <w:jc w:val="both"/>
      </w:pPr>
    </w:p>
    <w:p w14:paraId="45FDDCF0" w14:textId="45CB4A64" w:rsidR="00654F25" w:rsidRDefault="00D96DD6" w:rsidP="005449E8">
      <w:pPr>
        <w:pStyle w:val="BodyText"/>
        <w:ind w:left="528" w:right="1294"/>
        <w:jc w:val="both"/>
      </w:pPr>
      <w:r>
        <w:t>Where a student has not positively responded to or engaged in supportive interventions, the University may withdraw a student from their programme of study</w:t>
      </w:r>
      <w:r w:rsidR="0026684D">
        <w:t xml:space="preserve"> but will only do so after a Case Conference has explored all possible ways of encouraging the student to engage in the process</w:t>
      </w:r>
      <w:r>
        <w:t xml:space="preserve">. The University also reserves the right to </w:t>
      </w:r>
      <w:r w:rsidR="0026684D">
        <w:t xml:space="preserve">withdraw a student after a Case Conference has determined that the student is unfit to study (see Section </w:t>
      </w:r>
      <w:r w:rsidR="00423F77">
        <w:t>9</w:t>
      </w:r>
      <w:r w:rsidR="0026684D">
        <w:t>)</w:t>
      </w:r>
      <w:r>
        <w:rPr>
          <w:spacing w:val="-2"/>
        </w:rPr>
        <w:t>.</w:t>
      </w:r>
      <w:r w:rsidR="00BB3928">
        <w:rPr>
          <w:spacing w:val="-2"/>
        </w:rPr>
        <w:t xml:space="preserve">  The University may withdraw a student deemed unfit to study irrespective of their </w:t>
      </w:r>
      <w:r w:rsidR="00BF50CA">
        <w:rPr>
          <w:spacing w:val="-2"/>
        </w:rPr>
        <w:t>academic progress or current level of study.</w:t>
      </w:r>
      <w:r w:rsidR="0026684D">
        <w:rPr>
          <w:spacing w:val="-2"/>
        </w:rPr>
        <w:t xml:space="preserve">  The University also reserves the right to discuss support pathways and fitness to study with applicants.</w:t>
      </w:r>
    </w:p>
    <w:p w14:paraId="45FDDCF1" w14:textId="77777777" w:rsidR="00654F25" w:rsidRDefault="00654F25" w:rsidP="005449E8">
      <w:pPr>
        <w:pStyle w:val="BodyText"/>
        <w:jc w:val="both"/>
      </w:pPr>
    </w:p>
    <w:p w14:paraId="45FDDCF2" w14:textId="77777777" w:rsidR="00654F25" w:rsidRDefault="00D96DD6" w:rsidP="005449E8">
      <w:pPr>
        <w:pStyle w:val="BodyText"/>
        <w:ind w:left="528" w:right="1297"/>
        <w:jc w:val="both"/>
      </w:pPr>
      <w:r>
        <w:t>This</w:t>
      </w:r>
      <w:r>
        <w:rPr>
          <w:spacing w:val="-12"/>
        </w:rPr>
        <w:t xml:space="preserve"> </w:t>
      </w:r>
      <w:r>
        <w:t>policy</w:t>
      </w:r>
      <w:r>
        <w:rPr>
          <w:spacing w:val="-13"/>
        </w:rPr>
        <w:t xml:space="preserve"> </w:t>
      </w:r>
      <w:r>
        <w:t>does</w:t>
      </w:r>
      <w:r>
        <w:rPr>
          <w:spacing w:val="-12"/>
        </w:rPr>
        <w:t xml:space="preserve"> </w:t>
      </w:r>
      <w:r>
        <w:t>not</w:t>
      </w:r>
      <w:r>
        <w:rPr>
          <w:spacing w:val="-12"/>
        </w:rPr>
        <w:t xml:space="preserve"> </w:t>
      </w:r>
      <w:r>
        <w:t>cover</w:t>
      </w:r>
      <w:r>
        <w:rPr>
          <w:spacing w:val="-11"/>
        </w:rPr>
        <w:t xml:space="preserve"> </w:t>
      </w:r>
      <w:r>
        <w:t>students</w:t>
      </w:r>
      <w:r>
        <w:rPr>
          <w:spacing w:val="-10"/>
        </w:rPr>
        <w:t xml:space="preserve"> </w:t>
      </w:r>
      <w:r>
        <w:t>studying</w:t>
      </w:r>
      <w:r>
        <w:rPr>
          <w:spacing w:val="-7"/>
        </w:rPr>
        <w:t xml:space="preserve"> </w:t>
      </w:r>
      <w:r>
        <w:t>on</w:t>
      </w:r>
      <w:r>
        <w:rPr>
          <w:spacing w:val="-9"/>
        </w:rPr>
        <w:t xml:space="preserve"> </w:t>
      </w:r>
      <w:r>
        <w:t>a</w:t>
      </w:r>
      <w:r>
        <w:rPr>
          <w:spacing w:val="-12"/>
        </w:rPr>
        <w:t xml:space="preserve"> </w:t>
      </w:r>
      <w:r>
        <w:t>LJMU</w:t>
      </w:r>
      <w:r>
        <w:rPr>
          <w:spacing w:val="-12"/>
        </w:rPr>
        <w:t xml:space="preserve"> </w:t>
      </w:r>
      <w:r>
        <w:t>programme</w:t>
      </w:r>
      <w:r>
        <w:rPr>
          <w:spacing w:val="-10"/>
        </w:rPr>
        <w:t xml:space="preserve"> </w:t>
      </w:r>
      <w:r>
        <w:t>that</w:t>
      </w:r>
      <w:r>
        <w:rPr>
          <w:spacing w:val="-12"/>
        </w:rPr>
        <w:t xml:space="preserve"> </w:t>
      </w:r>
      <w:r>
        <w:t>is</w:t>
      </w:r>
      <w:r>
        <w:rPr>
          <w:spacing w:val="-10"/>
        </w:rPr>
        <w:t xml:space="preserve"> </w:t>
      </w:r>
      <w:r>
        <w:t xml:space="preserve">delivered by a </w:t>
      </w:r>
      <w:proofErr w:type="gramStart"/>
      <w:r>
        <w:t>University</w:t>
      </w:r>
      <w:proofErr w:type="gramEnd"/>
      <w:r>
        <w:t xml:space="preserve"> partner.</w:t>
      </w:r>
    </w:p>
    <w:p w14:paraId="64CA8BA0" w14:textId="516AA9CE" w:rsidR="00FA25D6" w:rsidRDefault="00FA25D6" w:rsidP="005449E8">
      <w:pPr>
        <w:pStyle w:val="BodyText"/>
        <w:ind w:left="528" w:right="1297"/>
        <w:jc w:val="both"/>
      </w:pPr>
    </w:p>
    <w:p w14:paraId="08041FAA" w14:textId="1A1DD6F9" w:rsidR="006D668E" w:rsidRDefault="003E04E6" w:rsidP="005449E8">
      <w:pPr>
        <w:pStyle w:val="BodyText"/>
        <w:ind w:left="528" w:right="1297"/>
        <w:jc w:val="both"/>
      </w:pPr>
      <w:r>
        <w:t>T</w:t>
      </w:r>
      <w:r w:rsidR="00FA25D6">
        <w:t xml:space="preserve">his policy </w:t>
      </w:r>
      <w:r w:rsidR="006517F0">
        <w:t>is applicable to</w:t>
      </w:r>
      <w:r w:rsidR="00FA25D6">
        <w:t xml:space="preserve"> all students studying at LJMU and applies to any concerns raised </w:t>
      </w:r>
      <w:r w:rsidR="003855A8">
        <w:t>on campus or off campus e.g.</w:t>
      </w:r>
      <w:r w:rsidR="0026684D">
        <w:t xml:space="preserve"> in the community,</w:t>
      </w:r>
      <w:r w:rsidR="003855A8">
        <w:t xml:space="preserve"> within </w:t>
      </w:r>
      <w:r w:rsidR="0026684D">
        <w:t>h</w:t>
      </w:r>
      <w:r w:rsidR="003855A8">
        <w:t>alls</w:t>
      </w:r>
      <w:r w:rsidR="0026684D">
        <w:t xml:space="preserve"> of </w:t>
      </w:r>
      <w:r w:rsidR="0026684D">
        <w:lastRenderedPageBreak/>
        <w:t>residence</w:t>
      </w:r>
      <w:r w:rsidR="003855A8">
        <w:t xml:space="preserve"> or on placement.</w:t>
      </w:r>
    </w:p>
    <w:p w14:paraId="7C8BCBFE" w14:textId="77777777" w:rsidR="005449E8" w:rsidRDefault="005449E8" w:rsidP="005449E8">
      <w:pPr>
        <w:pStyle w:val="BodyText"/>
        <w:jc w:val="both"/>
        <w:rPr>
          <w:sz w:val="23"/>
        </w:rPr>
      </w:pPr>
    </w:p>
    <w:p w14:paraId="45FDDCF4" w14:textId="77777777" w:rsidR="00654F25" w:rsidRDefault="00D96DD6" w:rsidP="005449E8">
      <w:pPr>
        <w:pStyle w:val="Heading1"/>
        <w:numPr>
          <w:ilvl w:val="0"/>
          <w:numId w:val="4"/>
        </w:numPr>
        <w:tabs>
          <w:tab w:val="left" w:pos="528"/>
          <w:tab w:val="left" w:pos="529"/>
        </w:tabs>
        <w:jc w:val="both"/>
      </w:pPr>
      <w:r>
        <w:rPr>
          <w:spacing w:val="-2"/>
        </w:rPr>
        <w:t>Definitions</w:t>
      </w:r>
    </w:p>
    <w:p w14:paraId="45FDDCF5" w14:textId="77777777" w:rsidR="00654F25" w:rsidRDefault="00654F25" w:rsidP="005449E8">
      <w:pPr>
        <w:pStyle w:val="BodyText"/>
        <w:jc w:val="both"/>
        <w:rPr>
          <w:b/>
        </w:rPr>
      </w:pPr>
    </w:p>
    <w:p w14:paraId="45FDDCF6" w14:textId="77777777" w:rsidR="00654F25" w:rsidRDefault="00D96DD6" w:rsidP="005449E8">
      <w:pPr>
        <w:pStyle w:val="BodyText"/>
        <w:ind w:left="528" w:right="1293"/>
        <w:jc w:val="both"/>
      </w:pPr>
      <w:r>
        <w:t xml:space="preserve">The University defines fitness to study as a student’s ability to fully participate, engage and benefit from </w:t>
      </w:r>
      <w:proofErr w:type="gramStart"/>
      <w:r>
        <w:t>University</w:t>
      </w:r>
      <w:proofErr w:type="gramEnd"/>
      <w:r>
        <w:t xml:space="preserve"> life in academic, residential and community environments (with or without additional support). Students are considered fit to study where:</w:t>
      </w:r>
    </w:p>
    <w:p w14:paraId="45FDDCF7" w14:textId="77777777" w:rsidR="00654F25" w:rsidRDefault="00654F25" w:rsidP="005449E8">
      <w:pPr>
        <w:pStyle w:val="BodyText"/>
        <w:jc w:val="both"/>
      </w:pPr>
    </w:p>
    <w:p w14:paraId="45FDDCF8" w14:textId="77777777" w:rsidR="00654F25" w:rsidRDefault="00D96DD6" w:rsidP="005449E8">
      <w:pPr>
        <w:pStyle w:val="ListParagraph"/>
        <w:numPr>
          <w:ilvl w:val="1"/>
          <w:numId w:val="4"/>
        </w:numPr>
        <w:tabs>
          <w:tab w:val="left" w:pos="1387"/>
          <w:tab w:val="left" w:pos="1388"/>
        </w:tabs>
        <w:ind w:right="1305"/>
        <w:jc w:val="both"/>
        <w:rPr>
          <w:sz w:val="24"/>
        </w:rPr>
      </w:pPr>
      <w:r>
        <w:rPr>
          <w:sz w:val="24"/>
        </w:rPr>
        <w:t>They do not and are not likely to put their own, or</w:t>
      </w:r>
      <w:r>
        <w:rPr>
          <w:spacing w:val="-1"/>
          <w:sz w:val="24"/>
        </w:rPr>
        <w:t xml:space="preserve"> </w:t>
      </w:r>
      <w:r>
        <w:rPr>
          <w:sz w:val="24"/>
        </w:rPr>
        <w:t xml:space="preserve">others’ health, </w:t>
      </w:r>
      <w:proofErr w:type="gramStart"/>
      <w:r>
        <w:rPr>
          <w:sz w:val="24"/>
        </w:rPr>
        <w:t>safety</w:t>
      </w:r>
      <w:proofErr w:type="gramEnd"/>
      <w:r>
        <w:rPr>
          <w:sz w:val="24"/>
        </w:rPr>
        <w:t xml:space="preserve"> and general well-being at risk.</w:t>
      </w:r>
    </w:p>
    <w:p w14:paraId="45FDDCFA" w14:textId="0C0D50E9" w:rsidR="00654F25" w:rsidRDefault="00D96DD6" w:rsidP="005449E8">
      <w:pPr>
        <w:pStyle w:val="ListParagraph"/>
        <w:numPr>
          <w:ilvl w:val="1"/>
          <w:numId w:val="4"/>
        </w:numPr>
        <w:tabs>
          <w:tab w:val="left" w:pos="1388"/>
        </w:tabs>
        <w:ind w:right="1297"/>
        <w:jc w:val="both"/>
        <w:rPr>
          <w:sz w:val="24"/>
        </w:rPr>
      </w:pPr>
      <w:r>
        <w:rPr>
          <w:sz w:val="24"/>
        </w:rPr>
        <w:t>They</w:t>
      </w:r>
      <w:r>
        <w:rPr>
          <w:spacing w:val="-2"/>
          <w:sz w:val="24"/>
        </w:rPr>
        <w:t xml:space="preserve"> </w:t>
      </w:r>
      <w:proofErr w:type="gramStart"/>
      <w:r>
        <w:rPr>
          <w:sz w:val="24"/>
        </w:rPr>
        <w:t>are able</w:t>
      </w:r>
      <w:r>
        <w:rPr>
          <w:spacing w:val="-2"/>
          <w:sz w:val="24"/>
        </w:rPr>
        <w:t xml:space="preserve"> </w:t>
      </w:r>
      <w:r>
        <w:rPr>
          <w:sz w:val="24"/>
        </w:rPr>
        <w:t>to</w:t>
      </w:r>
      <w:proofErr w:type="gramEnd"/>
      <w:r>
        <w:rPr>
          <w:spacing w:val="-1"/>
          <w:sz w:val="24"/>
        </w:rPr>
        <w:t xml:space="preserve"> </w:t>
      </w:r>
      <w:r>
        <w:rPr>
          <w:sz w:val="24"/>
        </w:rPr>
        <w:t>engage effectively with and</w:t>
      </w:r>
      <w:r>
        <w:rPr>
          <w:spacing w:val="-2"/>
          <w:sz w:val="24"/>
        </w:rPr>
        <w:t xml:space="preserve"> </w:t>
      </w:r>
      <w:r>
        <w:rPr>
          <w:sz w:val="24"/>
        </w:rPr>
        <w:t>benefit</w:t>
      </w:r>
      <w:r>
        <w:rPr>
          <w:spacing w:val="-3"/>
          <w:sz w:val="24"/>
        </w:rPr>
        <w:t xml:space="preserve"> </w:t>
      </w:r>
      <w:r>
        <w:rPr>
          <w:sz w:val="24"/>
        </w:rPr>
        <w:t>from</w:t>
      </w:r>
      <w:r>
        <w:rPr>
          <w:spacing w:val="-1"/>
          <w:sz w:val="24"/>
        </w:rPr>
        <w:t xml:space="preserve"> </w:t>
      </w:r>
      <w:r>
        <w:rPr>
          <w:sz w:val="24"/>
        </w:rPr>
        <w:t>the programme</w:t>
      </w:r>
      <w:r>
        <w:rPr>
          <w:spacing w:val="-2"/>
          <w:sz w:val="24"/>
        </w:rPr>
        <w:t xml:space="preserve"> </w:t>
      </w:r>
      <w:r>
        <w:rPr>
          <w:sz w:val="24"/>
        </w:rPr>
        <w:t>of study/research for the required duration of the programme, and with a reasonable chance of progression towards obtaining the</w:t>
      </w:r>
      <w:r w:rsidR="00E979DD">
        <w:rPr>
          <w:sz w:val="24"/>
        </w:rPr>
        <w:t>ir target award</w:t>
      </w:r>
      <w:r>
        <w:rPr>
          <w:sz w:val="24"/>
        </w:rPr>
        <w:t>.</w:t>
      </w:r>
    </w:p>
    <w:p w14:paraId="45FDDCFB" w14:textId="77777777" w:rsidR="00654F25" w:rsidRDefault="00D96DD6" w:rsidP="005449E8">
      <w:pPr>
        <w:pStyle w:val="ListParagraph"/>
        <w:numPr>
          <w:ilvl w:val="1"/>
          <w:numId w:val="4"/>
        </w:numPr>
        <w:tabs>
          <w:tab w:val="left" w:pos="1388"/>
        </w:tabs>
        <w:ind w:right="1294"/>
        <w:jc w:val="both"/>
        <w:rPr>
          <w:sz w:val="24"/>
        </w:rPr>
      </w:pPr>
      <w:r>
        <w:rPr>
          <w:sz w:val="24"/>
        </w:rPr>
        <w:t xml:space="preserve">Their behaviour (including their communications, </w:t>
      </w:r>
      <w:proofErr w:type="gramStart"/>
      <w:r>
        <w:rPr>
          <w:sz w:val="24"/>
        </w:rPr>
        <w:t>engagements</w:t>
      </w:r>
      <w:proofErr w:type="gramEnd"/>
      <w:r>
        <w:rPr>
          <w:sz w:val="24"/>
        </w:rPr>
        <w:t xml:space="preserve"> or interactions) or mental and physical needs do not disrupt members of the University community in carrying out University business to the extent that the disruption has a detrimental impact upon members of the University or wider community. This includes the learning, research and work of other students,</w:t>
      </w:r>
      <w:r>
        <w:rPr>
          <w:spacing w:val="-9"/>
          <w:sz w:val="24"/>
        </w:rPr>
        <w:t xml:space="preserve"> </w:t>
      </w:r>
      <w:r>
        <w:rPr>
          <w:sz w:val="24"/>
        </w:rPr>
        <w:t>the</w:t>
      </w:r>
      <w:r>
        <w:rPr>
          <w:spacing w:val="-9"/>
          <w:sz w:val="24"/>
        </w:rPr>
        <w:t xml:space="preserve"> </w:t>
      </w:r>
      <w:r>
        <w:rPr>
          <w:sz w:val="24"/>
        </w:rPr>
        <w:t>experience</w:t>
      </w:r>
      <w:r>
        <w:rPr>
          <w:spacing w:val="-9"/>
          <w:sz w:val="24"/>
        </w:rPr>
        <w:t xml:space="preserve"> </w:t>
      </w:r>
      <w:r>
        <w:rPr>
          <w:sz w:val="24"/>
        </w:rPr>
        <w:t>of</w:t>
      </w:r>
      <w:r>
        <w:rPr>
          <w:spacing w:val="-7"/>
          <w:sz w:val="24"/>
        </w:rPr>
        <w:t xml:space="preserve"> </w:t>
      </w:r>
      <w:r>
        <w:rPr>
          <w:sz w:val="24"/>
        </w:rPr>
        <w:t>other</w:t>
      </w:r>
      <w:r>
        <w:rPr>
          <w:spacing w:val="-10"/>
          <w:sz w:val="24"/>
        </w:rPr>
        <w:t xml:space="preserve"> </w:t>
      </w:r>
      <w:r>
        <w:rPr>
          <w:sz w:val="24"/>
        </w:rPr>
        <w:t>students</w:t>
      </w:r>
      <w:r>
        <w:rPr>
          <w:spacing w:val="-10"/>
          <w:sz w:val="24"/>
        </w:rPr>
        <w:t xml:space="preserve"> </w:t>
      </w:r>
      <w:r>
        <w:rPr>
          <w:sz w:val="24"/>
        </w:rPr>
        <w:t>and</w:t>
      </w:r>
      <w:r>
        <w:rPr>
          <w:spacing w:val="-9"/>
          <w:sz w:val="24"/>
        </w:rPr>
        <w:t xml:space="preserve"> </w:t>
      </w:r>
      <w:r>
        <w:rPr>
          <w:sz w:val="24"/>
        </w:rPr>
        <w:t>the</w:t>
      </w:r>
      <w:r>
        <w:rPr>
          <w:spacing w:val="-11"/>
          <w:sz w:val="24"/>
        </w:rPr>
        <w:t xml:space="preserve"> </w:t>
      </w:r>
      <w:r>
        <w:rPr>
          <w:sz w:val="24"/>
        </w:rPr>
        <w:t>demands</w:t>
      </w:r>
      <w:r>
        <w:rPr>
          <w:spacing w:val="-10"/>
          <w:sz w:val="24"/>
        </w:rPr>
        <w:t xml:space="preserve"> </w:t>
      </w:r>
      <w:r>
        <w:rPr>
          <w:sz w:val="24"/>
        </w:rPr>
        <w:t>placed</w:t>
      </w:r>
      <w:r>
        <w:rPr>
          <w:spacing w:val="-11"/>
          <w:sz w:val="24"/>
        </w:rPr>
        <w:t xml:space="preserve"> </w:t>
      </w:r>
      <w:r>
        <w:rPr>
          <w:sz w:val="24"/>
        </w:rPr>
        <w:t>on</w:t>
      </w:r>
      <w:r>
        <w:rPr>
          <w:spacing w:val="-9"/>
          <w:sz w:val="24"/>
        </w:rPr>
        <w:t xml:space="preserve"> </w:t>
      </w:r>
      <w:r>
        <w:rPr>
          <w:sz w:val="24"/>
        </w:rPr>
        <w:t>staff.</w:t>
      </w:r>
    </w:p>
    <w:p w14:paraId="45FDDCFC" w14:textId="77777777" w:rsidR="00654F25" w:rsidRDefault="00654F25" w:rsidP="005449E8">
      <w:pPr>
        <w:pStyle w:val="BodyText"/>
        <w:jc w:val="both"/>
        <w:rPr>
          <w:sz w:val="23"/>
        </w:rPr>
      </w:pPr>
    </w:p>
    <w:p w14:paraId="45FDDCFD" w14:textId="77777777" w:rsidR="00654F25" w:rsidRDefault="00D96DD6" w:rsidP="005449E8">
      <w:pPr>
        <w:pStyle w:val="BodyText"/>
        <w:ind w:left="528"/>
        <w:jc w:val="both"/>
      </w:pPr>
      <w:r>
        <w:t>Students</w:t>
      </w:r>
      <w:r>
        <w:rPr>
          <w:spacing w:val="-6"/>
        </w:rPr>
        <w:t xml:space="preserve"> </w:t>
      </w:r>
      <w:r>
        <w:t>may</w:t>
      </w:r>
      <w:r>
        <w:rPr>
          <w:spacing w:val="-2"/>
        </w:rPr>
        <w:t xml:space="preserve"> </w:t>
      </w:r>
      <w:r>
        <w:t>be</w:t>
      </w:r>
      <w:r>
        <w:rPr>
          <w:spacing w:val="-1"/>
        </w:rPr>
        <w:t xml:space="preserve"> </w:t>
      </w:r>
      <w:r>
        <w:t>deemed</w:t>
      </w:r>
      <w:r>
        <w:rPr>
          <w:spacing w:val="-4"/>
        </w:rPr>
        <w:t xml:space="preserve"> </w:t>
      </w:r>
      <w:r>
        <w:t>unfit</w:t>
      </w:r>
      <w:r>
        <w:rPr>
          <w:spacing w:val="-1"/>
        </w:rPr>
        <w:t xml:space="preserve"> </w:t>
      </w:r>
      <w:r>
        <w:t>to</w:t>
      </w:r>
      <w:r>
        <w:rPr>
          <w:spacing w:val="-2"/>
        </w:rPr>
        <w:t xml:space="preserve"> </w:t>
      </w:r>
      <w:r>
        <w:t>study</w:t>
      </w:r>
      <w:r>
        <w:rPr>
          <w:spacing w:val="-5"/>
        </w:rPr>
        <w:t xml:space="preserve"> </w:t>
      </w:r>
      <w:r>
        <w:t>under</w:t>
      </w:r>
      <w:r>
        <w:rPr>
          <w:spacing w:val="-1"/>
        </w:rPr>
        <w:t xml:space="preserve"> </w:t>
      </w:r>
      <w:r>
        <w:t>this</w:t>
      </w:r>
      <w:r>
        <w:rPr>
          <w:spacing w:val="-2"/>
        </w:rPr>
        <w:t xml:space="preserve"> </w:t>
      </w:r>
      <w:r>
        <w:t>policy</w:t>
      </w:r>
      <w:r>
        <w:rPr>
          <w:spacing w:val="-1"/>
        </w:rPr>
        <w:t xml:space="preserve"> </w:t>
      </w:r>
      <w:r>
        <w:rPr>
          <w:spacing w:val="-2"/>
        </w:rPr>
        <w:t>where:</w:t>
      </w:r>
    </w:p>
    <w:p w14:paraId="45FDDCFE" w14:textId="77777777" w:rsidR="00654F25" w:rsidRDefault="00654F25" w:rsidP="005449E8">
      <w:pPr>
        <w:pStyle w:val="BodyText"/>
        <w:jc w:val="both"/>
        <w:rPr>
          <w:sz w:val="23"/>
        </w:rPr>
      </w:pPr>
    </w:p>
    <w:p w14:paraId="45FDDCFF" w14:textId="77777777" w:rsidR="00654F25" w:rsidRDefault="00D96DD6" w:rsidP="005449E8">
      <w:pPr>
        <w:pStyle w:val="ListParagraph"/>
        <w:numPr>
          <w:ilvl w:val="1"/>
          <w:numId w:val="4"/>
        </w:numPr>
        <w:tabs>
          <w:tab w:val="left" w:pos="1388"/>
        </w:tabs>
        <w:ind w:right="1297"/>
        <w:jc w:val="both"/>
        <w:rPr>
          <w:sz w:val="24"/>
        </w:rPr>
      </w:pPr>
      <w:r>
        <w:rPr>
          <w:sz w:val="24"/>
        </w:rPr>
        <w:t>For health reasons, it is not in their interest or that of the University or other students that the applicant should commence a programme of study, or the student should continue a programme of study.</w:t>
      </w:r>
    </w:p>
    <w:p w14:paraId="45FDDD00" w14:textId="77777777" w:rsidR="00654F25" w:rsidRDefault="00D96DD6" w:rsidP="005449E8">
      <w:pPr>
        <w:pStyle w:val="ListParagraph"/>
        <w:numPr>
          <w:ilvl w:val="1"/>
          <w:numId w:val="4"/>
        </w:numPr>
        <w:tabs>
          <w:tab w:val="left" w:pos="1388"/>
        </w:tabs>
        <w:ind w:right="1293"/>
        <w:jc w:val="both"/>
        <w:rPr>
          <w:sz w:val="24"/>
        </w:rPr>
      </w:pPr>
      <w:r>
        <w:rPr>
          <w:sz w:val="24"/>
        </w:rPr>
        <w:t>Where</w:t>
      </w:r>
      <w:r>
        <w:rPr>
          <w:spacing w:val="-10"/>
          <w:sz w:val="24"/>
        </w:rPr>
        <w:t xml:space="preserve"> </w:t>
      </w:r>
      <w:r>
        <w:rPr>
          <w:sz w:val="24"/>
        </w:rPr>
        <w:t>adjustments</w:t>
      </w:r>
      <w:r>
        <w:rPr>
          <w:spacing w:val="-7"/>
          <w:sz w:val="24"/>
        </w:rPr>
        <w:t xml:space="preserve"> </w:t>
      </w:r>
      <w:r>
        <w:rPr>
          <w:sz w:val="24"/>
        </w:rPr>
        <w:t>and</w:t>
      </w:r>
      <w:r>
        <w:rPr>
          <w:spacing w:val="-7"/>
          <w:sz w:val="24"/>
        </w:rPr>
        <w:t xml:space="preserve"> </w:t>
      </w:r>
      <w:r>
        <w:rPr>
          <w:sz w:val="24"/>
        </w:rPr>
        <w:t>support</w:t>
      </w:r>
      <w:r>
        <w:rPr>
          <w:spacing w:val="-10"/>
          <w:sz w:val="24"/>
        </w:rPr>
        <w:t xml:space="preserve"> </w:t>
      </w:r>
      <w:r>
        <w:rPr>
          <w:sz w:val="24"/>
        </w:rPr>
        <w:t>for</w:t>
      </w:r>
      <w:r>
        <w:rPr>
          <w:spacing w:val="-8"/>
          <w:sz w:val="24"/>
        </w:rPr>
        <w:t xml:space="preserve"> </w:t>
      </w:r>
      <w:r>
        <w:rPr>
          <w:sz w:val="24"/>
        </w:rPr>
        <w:t>disabling</w:t>
      </w:r>
      <w:r>
        <w:rPr>
          <w:spacing w:val="-9"/>
          <w:sz w:val="24"/>
        </w:rPr>
        <w:t xml:space="preserve"> </w:t>
      </w:r>
      <w:r>
        <w:rPr>
          <w:sz w:val="24"/>
        </w:rPr>
        <w:t>conditions</w:t>
      </w:r>
      <w:r>
        <w:rPr>
          <w:spacing w:val="-8"/>
          <w:sz w:val="24"/>
        </w:rPr>
        <w:t xml:space="preserve"> </w:t>
      </w:r>
      <w:r>
        <w:rPr>
          <w:sz w:val="24"/>
        </w:rPr>
        <w:t>or</w:t>
      </w:r>
      <w:r>
        <w:rPr>
          <w:spacing w:val="-8"/>
          <w:sz w:val="24"/>
        </w:rPr>
        <w:t xml:space="preserve"> </w:t>
      </w:r>
      <w:r>
        <w:rPr>
          <w:sz w:val="24"/>
        </w:rPr>
        <w:t>long-term</w:t>
      </w:r>
      <w:r>
        <w:rPr>
          <w:spacing w:val="-9"/>
          <w:sz w:val="24"/>
        </w:rPr>
        <w:t xml:space="preserve"> </w:t>
      </w:r>
      <w:r>
        <w:rPr>
          <w:sz w:val="24"/>
        </w:rPr>
        <w:t>mental or physical health issues are not sufficient or appropriate,</w:t>
      </w:r>
    </w:p>
    <w:p w14:paraId="45FDDD01" w14:textId="77777777" w:rsidR="00654F25" w:rsidRDefault="00D96DD6" w:rsidP="005449E8">
      <w:pPr>
        <w:pStyle w:val="ListParagraph"/>
        <w:numPr>
          <w:ilvl w:val="1"/>
          <w:numId w:val="4"/>
        </w:numPr>
        <w:tabs>
          <w:tab w:val="left" w:pos="1388"/>
        </w:tabs>
        <w:ind w:right="1297"/>
        <w:jc w:val="both"/>
        <w:rPr>
          <w:sz w:val="24"/>
        </w:rPr>
      </w:pPr>
      <w:r>
        <w:rPr>
          <w:sz w:val="24"/>
        </w:rPr>
        <w:t>Where</w:t>
      </w:r>
      <w:r>
        <w:rPr>
          <w:spacing w:val="-14"/>
          <w:sz w:val="24"/>
        </w:rPr>
        <w:t xml:space="preserve"> </w:t>
      </w:r>
      <w:r>
        <w:rPr>
          <w:sz w:val="24"/>
        </w:rPr>
        <w:t>a</w:t>
      </w:r>
      <w:r>
        <w:rPr>
          <w:spacing w:val="-13"/>
          <w:sz w:val="24"/>
        </w:rPr>
        <w:t xml:space="preserve"> </w:t>
      </w:r>
      <w:r>
        <w:rPr>
          <w:sz w:val="24"/>
        </w:rPr>
        <w:t>student</w:t>
      </w:r>
      <w:r>
        <w:rPr>
          <w:spacing w:val="-13"/>
          <w:sz w:val="24"/>
        </w:rPr>
        <w:t xml:space="preserve"> </w:t>
      </w:r>
      <w:r>
        <w:rPr>
          <w:sz w:val="24"/>
        </w:rPr>
        <w:t>is</w:t>
      </w:r>
      <w:r>
        <w:rPr>
          <w:spacing w:val="-15"/>
          <w:sz w:val="24"/>
        </w:rPr>
        <w:t xml:space="preserve"> </w:t>
      </w:r>
      <w:r>
        <w:rPr>
          <w:sz w:val="24"/>
        </w:rPr>
        <w:t>unable</w:t>
      </w:r>
      <w:r>
        <w:rPr>
          <w:spacing w:val="-11"/>
          <w:sz w:val="24"/>
        </w:rPr>
        <w:t xml:space="preserve"> </w:t>
      </w:r>
      <w:r>
        <w:rPr>
          <w:sz w:val="24"/>
        </w:rPr>
        <w:t>to</w:t>
      </w:r>
      <w:r>
        <w:rPr>
          <w:spacing w:val="-13"/>
          <w:sz w:val="24"/>
        </w:rPr>
        <w:t xml:space="preserve"> </w:t>
      </w:r>
      <w:r>
        <w:rPr>
          <w:sz w:val="24"/>
        </w:rPr>
        <w:t>or</w:t>
      </w:r>
      <w:r>
        <w:rPr>
          <w:spacing w:val="-12"/>
          <w:sz w:val="24"/>
        </w:rPr>
        <w:t xml:space="preserve"> </w:t>
      </w:r>
      <w:r>
        <w:rPr>
          <w:sz w:val="24"/>
        </w:rPr>
        <w:t>chooses</w:t>
      </w:r>
      <w:r>
        <w:rPr>
          <w:spacing w:val="-14"/>
          <w:sz w:val="24"/>
        </w:rPr>
        <w:t xml:space="preserve"> </w:t>
      </w:r>
      <w:r>
        <w:rPr>
          <w:sz w:val="24"/>
        </w:rPr>
        <w:t>not</w:t>
      </w:r>
      <w:r>
        <w:rPr>
          <w:spacing w:val="-13"/>
          <w:sz w:val="24"/>
        </w:rPr>
        <w:t xml:space="preserve"> </w:t>
      </w:r>
      <w:r>
        <w:rPr>
          <w:sz w:val="24"/>
        </w:rPr>
        <w:t>to</w:t>
      </w:r>
      <w:r>
        <w:rPr>
          <w:spacing w:val="-13"/>
          <w:sz w:val="24"/>
        </w:rPr>
        <w:t xml:space="preserve"> </w:t>
      </w:r>
      <w:r>
        <w:rPr>
          <w:sz w:val="24"/>
        </w:rPr>
        <w:t>engage</w:t>
      </w:r>
      <w:r>
        <w:rPr>
          <w:spacing w:val="-13"/>
          <w:sz w:val="24"/>
        </w:rPr>
        <w:t xml:space="preserve"> </w:t>
      </w:r>
      <w:r>
        <w:rPr>
          <w:sz w:val="24"/>
        </w:rPr>
        <w:t>with</w:t>
      </w:r>
      <w:r>
        <w:rPr>
          <w:spacing w:val="-11"/>
          <w:sz w:val="24"/>
        </w:rPr>
        <w:t xml:space="preserve"> </w:t>
      </w:r>
      <w:r>
        <w:rPr>
          <w:sz w:val="24"/>
        </w:rPr>
        <w:t>adjustments</w:t>
      </w:r>
      <w:r>
        <w:rPr>
          <w:spacing w:val="-13"/>
          <w:sz w:val="24"/>
        </w:rPr>
        <w:t xml:space="preserve"> </w:t>
      </w:r>
      <w:r>
        <w:rPr>
          <w:sz w:val="24"/>
        </w:rPr>
        <w:t>and support offered.</w:t>
      </w:r>
    </w:p>
    <w:p w14:paraId="45FDDD02" w14:textId="40A54A6A" w:rsidR="00654F25" w:rsidRDefault="00D96DD6" w:rsidP="005449E8">
      <w:pPr>
        <w:pStyle w:val="ListParagraph"/>
        <w:numPr>
          <w:ilvl w:val="1"/>
          <w:numId w:val="4"/>
        </w:numPr>
        <w:tabs>
          <w:tab w:val="left" w:pos="1388"/>
        </w:tabs>
        <w:jc w:val="both"/>
        <w:rPr>
          <w:sz w:val="24"/>
        </w:rPr>
      </w:pPr>
      <w:r>
        <w:rPr>
          <w:sz w:val="24"/>
        </w:rPr>
        <w:t>Where</w:t>
      </w:r>
      <w:r>
        <w:rPr>
          <w:spacing w:val="-9"/>
          <w:sz w:val="24"/>
        </w:rPr>
        <w:t xml:space="preserve"> </w:t>
      </w:r>
      <w:r>
        <w:rPr>
          <w:sz w:val="24"/>
        </w:rPr>
        <w:t>a</w:t>
      </w:r>
      <w:r>
        <w:rPr>
          <w:spacing w:val="-3"/>
          <w:sz w:val="24"/>
        </w:rPr>
        <w:t xml:space="preserve"> </w:t>
      </w:r>
      <w:r>
        <w:rPr>
          <w:sz w:val="24"/>
        </w:rPr>
        <w:t>student</w:t>
      </w:r>
      <w:r>
        <w:rPr>
          <w:spacing w:val="-4"/>
          <w:sz w:val="24"/>
        </w:rPr>
        <w:t xml:space="preserve"> </w:t>
      </w:r>
      <w:r>
        <w:rPr>
          <w:sz w:val="24"/>
        </w:rPr>
        <w:t>is</w:t>
      </w:r>
      <w:r>
        <w:rPr>
          <w:spacing w:val="-4"/>
          <w:sz w:val="24"/>
        </w:rPr>
        <w:t xml:space="preserve"> </w:t>
      </w:r>
      <w:r>
        <w:rPr>
          <w:sz w:val="24"/>
        </w:rPr>
        <w:t>unable</w:t>
      </w:r>
      <w:r>
        <w:rPr>
          <w:spacing w:val="-3"/>
          <w:sz w:val="24"/>
        </w:rPr>
        <w:t xml:space="preserve"> </w:t>
      </w:r>
      <w:r>
        <w:rPr>
          <w:sz w:val="24"/>
        </w:rPr>
        <w:t>to</w:t>
      </w:r>
      <w:r>
        <w:rPr>
          <w:spacing w:val="-3"/>
          <w:sz w:val="24"/>
        </w:rPr>
        <w:t xml:space="preserve"> </w:t>
      </w:r>
      <w:r>
        <w:rPr>
          <w:sz w:val="24"/>
        </w:rPr>
        <w:t>engage</w:t>
      </w:r>
      <w:r>
        <w:rPr>
          <w:spacing w:val="-3"/>
          <w:sz w:val="24"/>
        </w:rPr>
        <w:t xml:space="preserve"> </w:t>
      </w:r>
      <w:r w:rsidR="006517F0">
        <w:rPr>
          <w:sz w:val="24"/>
        </w:rPr>
        <w:t>in</w:t>
      </w:r>
      <w:r>
        <w:rPr>
          <w:spacing w:val="-2"/>
          <w:sz w:val="24"/>
        </w:rPr>
        <w:t xml:space="preserve"> </w:t>
      </w:r>
      <w:r w:rsidR="00E979DD">
        <w:rPr>
          <w:spacing w:val="-2"/>
          <w:sz w:val="24"/>
        </w:rPr>
        <w:t>study</w:t>
      </w:r>
      <w:r>
        <w:rPr>
          <w:spacing w:val="-3"/>
          <w:sz w:val="24"/>
        </w:rPr>
        <w:t xml:space="preserve"> </w:t>
      </w:r>
      <w:r>
        <w:rPr>
          <w:sz w:val="24"/>
        </w:rPr>
        <w:t>due</w:t>
      </w:r>
      <w:r>
        <w:rPr>
          <w:spacing w:val="-3"/>
          <w:sz w:val="24"/>
        </w:rPr>
        <w:t xml:space="preserve"> </w:t>
      </w:r>
      <w:r>
        <w:rPr>
          <w:sz w:val="24"/>
        </w:rPr>
        <w:t>to</w:t>
      </w:r>
      <w:r>
        <w:rPr>
          <w:spacing w:val="-4"/>
          <w:sz w:val="24"/>
        </w:rPr>
        <w:t xml:space="preserve"> </w:t>
      </w:r>
      <w:r>
        <w:rPr>
          <w:sz w:val="24"/>
        </w:rPr>
        <w:t>a</w:t>
      </w:r>
      <w:r>
        <w:rPr>
          <w:spacing w:val="-3"/>
          <w:sz w:val="24"/>
        </w:rPr>
        <w:t xml:space="preserve"> </w:t>
      </w:r>
      <w:r>
        <w:rPr>
          <w:sz w:val="24"/>
        </w:rPr>
        <w:t>health</w:t>
      </w:r>
      <w:r>
        <w:rPr>
          <w:spacing w:val="-3"/>
          <w:sz w:val="24"/>
        </w:rPr>
        <w:t xml:space="preserve"> </w:t>
      </w:r>
      <w:r>
        <w:rPr>
          <w:spacing w:val="-2"/>
          <w:sz w:val="24"/>
        </w:rPr>
        <w:t>condition.</w:t>
      </w:r>
    </w:p>
    <w:p w14:paraId="45FDDD03" w14:textId="77777777" w:rsidR="00654F25" w:rsidRDefault="00D96DD6" w:rsidP="005449E8">
      <w:pPr>
        <w:pStyle w:val="ListParagraph"/>
        <w:numPr>
          <w:ilvl w:val="1"/>
          <w:numId w:val="4"/>
        </w:numPr>
        <w:tabs>
          <w:tab w:val="left" w:pos="1388"/>
        </w:tabs>
        <w:ind w:right="1301"/>
        <w:jc w:val="both"/>
        <w:rPr>
          <w:sz w:val="24"/>
        </w:rPr>
      </w:pPr>
      <w:r>
        <w:rPr>
          <w:sz w:val="24"/>
        </w:rPr>
        <w:t>The University judges (based on clinical evidence) that continuation is detrimental to the student’s health.</w:t>
      </w:r>
    </w:p>
    <w:p w14:paraId="45FDDD04" w14:textId="3358FD3E" w:rsidR="00654F25" w:rsidRDefault="00D96DD6" w:rsidP="005449E8">
      <w:pPr>
        <w:pStyle w:val="ListParagraph"/>
        <w:numPr>
          <w:ilvl w:val="1"/>
          <w:numId w:val="4"/>
        </w:numPr>
        <w:tabs>
          <w:tab w:val="left" w:pos="1388"/>
        </w:tabs>
        <w:ind w:right="1299"/>
        <w:jc w:val="both"/>
        <w:rPr>
          <w:sz w:val="24"/>
        </w:rPr>
      </w:pPr>
      <w:r>
        <w:rPr>
          <w:sz w:val="24"/>
        </w:rPr>
        <w:t>That</w:t>
      </w:r>
      <w:r>
        <w:rPr>
          <w:spacing w:val="-7"/>
          <w:sz w:val="24"/>
        </w:rPr>
        <w:t xml:space="preserve"> </w:t>
      </w:r>
      <w:r>
        <w:rPr>
          <w:sz w:val="24"/>
        </w:rPr>
        <w:t>a</w:t>
      </w:r>
      <w:r>
        <w:rPr>
          <w:spacing w:val="-5"/>
          <w:sz w:val="24"/>
        </w:rPr>
        <w:t xml:space="preserve"> </w:t>
      </w:r>
      <w:r>
        <w:rPr>
          <w:sz w:val="24"/>
        </w:rPr>
        <w:t>student’s</w:t>
      </w:r>
      <w:r>
        <w:rPr>
          <w:spacing w:val="-6"/>
          <w:sz w:val="24"/>
        </w:rPr>
        <w:t xml:space="preserve"> </w:t>
      </w:r>
      <w:r>
        <w:rPr>
          <w:sz w:val="24"/>
        </w:rPr>
        <w:t>presentation</w:t>
      </w:r>
      <w:r>
        <w:rPr>
          <w:spacing w:val="-5"/>
          <w:sz w:val="24"/>
        </w:rPr>
        <w:t xml:space="preserve"> </w:t>
      </w:r>
      <w:r>
        <w:rPr>
          <w:sz w:val="24"/>
        </w:rPr>
        <w:t>is</w:t>
      </w:r>
      <w:r>
        <w:rPr>
          <w:spacing w:val="-8"/>
          <w:sz w:val="24"/>
        </w:rPr>
        <w:t xml:space="preserve"> </w:t>
      </w:r>
      <w:r>
        <w:rPr>
          <w:sz w:val="24"/>
        </w:rPr>
        <w:t>disruptive</w:t>
      </w:r>
      <w:r>
        <w:rPr>
          <w:spacing w:val="-5"/>
          <w:sz w:val="24"/>
        </w:rPr>
        <w:t xml:space="preserve"> </w:t>
      </w:r>
      <w:r>
        <w:rPr>
          <w:sz w:val="24"/>
        </w:rPr>
        <w:t>in</w:t>
      </w:r>
      <w:r>
        <w:rPr>
          <w:spacing w:val="-7"/>
          <w:sz w:val="24"/>
        </w:rPr>
        <w:t xml:space="preserve"> </w:t>
      </w:r>
      <w:r>
        <w:rPr>
          <w:sz w:val="24"/>
        </w:rPr>
        <w:t>a</w:t>
      </w:r>
      <w:r>
        <w:rPr>
          <w:spacing w:val="-5"/>
          <w:sz w:val="24"/>
        </w:rPr>
        <w:t xml:space="preserve"> </w:t>
      </w:r>
      <w:r>
        <w:rPr>
          <w:sz w:val="24"/>
        </w:rPr>
        <w:t>way</w:t>
      </w:r>
      <w:r>
        <w:rPr>
          <w:spacing w:val="-8"/>
          <w:sz w:val="24"/>
        </w:rPr>
        <w:t xml:space="preserve"> </w:t>
      </w:r>
      <w:r>
        <w:rPr>
          <w:sz w:val="24"/>
        </w:rPr>
        <w:t>that</w:t>
      </w:r>
      <w:r>
        <w:rPr>
          <w:spacing w:val="-5"/>
          <w:sz w:val="24"/>
        </w:rPr>
        <w:t xml:space="preserve"> </w:t>
      </w:r>
      <w:r>
        <w:rPr>
          <w:sz w:val="24"/>
        </w:rPr>
        <w:t>significantly</w:t>
      </w:r>
      <w:r>
        <w:rPr>
          <w:spacing w:val="-8"/>
          <w:sz w:val="24"/>
        </w:rPr>
        <w:t xml:space="preserve"> </w:t>
      </w:r>
      <w:r>
        <w:rPr>
          <w:sz w:val="24"/>
        </w:rPr>
        <w:t>impacts on the study and well-being of others in the University</w:t>
      </w:r>
      <w:r w:rsidR="003E04E6">
        <w:rPr>
          <w:sz w:val="24"/>
        </w:rPr>
        <w:t xml:space="preserve"> including its staff.</w:t>
      </w:r>
    </w:p>
    <w:p w14:paraId="45FDDD05" w14:textId="77777777" w:rsidR="00654F25" w:rsidRDefault="00D96DD6" w:rsidP="005449E8">
      <w:pPr>
        <w:pStyle w:val="ListParagraph"/>
        <w:numPr>
          <w:ilvl w:val="1"/>
          <w:numId w:val="4"/>
        </w:numPr>
        <w:tabs>
          <w:tab w:val="left" w:pos="1388"/>
        </w:tabs>
        <w:ind w:right="1294"/>
        <w:jc w:val="both"/>
        <w:rPr>
          <w:sz w:val="24"/>
        </w:rPr>
      </w:pPr>
      <w:r>
        <w:rPr>
          <w:sz w:val="24"/>
        </w:rPr>
        <w:t>That</w:t>
      </w:r>
      <w:r>
        <w:rPr>
          <w:spacing w:val="-7"/>
          <w:sz w:val="24"/>
        </w:rPr>
        <w:t xml:space="preserve"> </w:t>
      </w:r>
      <w:r>
        <w:rPr>
          <w:sz w:val="24"/>
        </w:rPr>
        <w:t>a</w:t>
      </w:r>
      <w:r>
        <w:rPr>
          <w:spacing w:val="-5"/>
          <w:sz w:val="24"/>
        </w:rPr>
        <w:t xml:space="preserve"> </w:t>
      </w:r>
      <w:r>
        <w:rPr>
          <w:sz w:val="24"/>
        </w:rPr>
        <w:t>student’s</w:t>
      </w:r>
      <w:r>
        <w:rPr>
          <w:spacing w:val="-5"/>
          <w:sz w:val="24"/>
        </w:rPr>
        <w:t xml:space="preserve"> </w:t>
      </w:r>
      <w:r>
        <w:rPr>
          <w:sz w:val="24"/>
        </w:rPr>
        <w:t>conduct,</w:t>
      </w:r>
      <w:r>
        <w:rPr>
          <w:spacing w:val="-5"/>
          <w:sz w:val="24"/>
        </w:rPr>
        <w:t xml:space="preserve"> </w:t>
      </w:r>
      <w:r>
        <w:rPr>
          <w:sz w:val="24"/>
        </w:rPr>
        <w:t>behaviour</w:t>
      </w:r>
      <w:r>
        <w:rPr>
          <w:spacing w:val="-6"/>
          <w:sz w:val="24"/>
        </w:rPr>
        <w:t xml:space="preserve"> </w:t>
      </w:r>
      <w:r>
        <w:rPr>
          <w:sz w:val="24"/>
        </w:rPr>
        <w:t>or</w:t>
      </w:r>
      <w:r>
        <w:rPr>
          <w:spacing w:val="-8"/>
          <w:sz w:val="24"/>
        </w:rPr>
        <w:t xml:space="preserve"> </w:t>
      </w:r>
      <w:r>
        <w:rPr>
          <w:sz w:val="24"/>
        </w:rPr>
        <w:t>health</w:t>
      </w:r>
      <w:r>
        <w:rPr>
          <w:spacing w:val="-7"/>
          <w:sz w:val="24"/>
        </w:rPr>
        <w:t xml:space="preserve"> </w:t>
      </w:r>
      <w:r>
        <w:rPr>
          <w:sz w:val="24"/>
        </w:rPr>
        <w:t>and</w:t>
      </w:r>
      <w:r>
        <w:rPr>
          <w:spacing w:val="-7"/>
          <w:sz w:val="24"/>
        </w:rPr>
        <w:t xml:space="preserve"> </w:t>
      </w:r>
      <w:r>
        <w:rPr>
          <w:sz w:val="24"/>
        </w:rPr>
        <w:t>well-being</w:t>
      </w:r>
      <w:r>
        <w:rPr>
          <w:spacing w:val="-6"/>
          <w:sz w:val="24"/>
        </w:rPr>
        <w:t xml:space="preserve"> </w:t>
      </w:r>
      <w:r>
        <w:rPr>
          <w:sz w:val="24"/>
        </w:rPr>
        <w:t>presents</w:t>
      </w:r>
      <w:r>
        <w:rPr>
          <w:spacing w:val="-5"/>
          <w:sz w:val="24"/>
        </w:rPr>
        <w:t xml:space="preserve"> </w:t>
      </w:r>
      <w:r>
        <w:rPr>
          <w:sz w:val="24"/>
        </w:rPr>
        <w:t>a</w:t>
      </w:r>
      <w:r>
        <w:rPr>
          <w:spacing w:val="-5"/>
          <w:sz w:val="24"/>
        </w:rPr>
        <w:t xml:space="preserve"> </w:t>
      </w:r>
      <w:r>
        <w:rPr>
          <w:sz w:val="24"/>
        </w:rPr>
        <w:t xml:space="preserve">risk to themselves and others, or places unreasonable demands on staff, </w:t>
      </w:r>
      <w:proofErr w:type="gramStart"/>
      <w:r>
        <w:rPr>
          <w:sz w:val="24"/>
        </w:rPr>
        <w:t>students</w:t>
      </w:r>
      <w:proofErr w:type="gramEnd"/>
      <w:r>
        <w:rPr>
          <w:sz w:val="24"/>
        </w:rPr>
        <w:t xml:space="preserve"> and others.</w:t>
      </w:r>
    </w:p>
    <w:p w14:paraId="66C590BB" w14:textId="77777777" w:rsidR="006D668E" w:rsidRDefault="006D668E" w:rsidP="005449E8">
      <w:pPr>
        <w:pStyle w:val="BodyText"/>
        <w:jc w:val="both"/>
        <w:rPr>
          <w:sz w:val="23"/>
        </w:rPr>
      </w:pPr>
    </w:p>
    <w:p w14:paraId="45FDDD07" w14:textId="77777777" w:rsidR="00654F25" w:rsidRPr="006D668E" w:rsidRDefault="00D96DD6" w:rsidP="005449E8">
      <w:pPr>
        <w:pStyle w:val="Heading1"/>
        <w:numPr>
          <w:ilvl w:val="0"/>
          <w:numId w:val="4"/>
        </w:numPr>
        <w:tabs>
          <w:tab w:val="left" w:pos="528"/>
          <w:tab w:val="left" w:pos="529"/>
        </w:tabs>
        <w:jc w:val="both"/>
      </w:pPr>
      <w:r w:rsidRPr="006D668E">
        <w:rPr>
          <w:spacing w:val="-2"/>
        </w:rPr>
        <w:t>Expectations</w:t>
      </w:r>
    </w:p>
    <w:p w14:paraId="45FDDD08" w14:textId="77777777" w:rsidR="00654F25" w:rsidRDefault="00654F25" w:rsidP="005449E8">
      <w:pPr>
        <w:pStyle w:val="BodyText"/>
        <w:jc w:val="both"/>
        <w:rPr>
          <w:b/>
          <w:sz w:val="27"/>
        </w:rPr>
      </w:pPr>
    </w:p>
    <w:p w14:paraId="45FDDD09" w14:textId="6C8244FF" w:rsidR="00654F25" w:rsidRDefault="00D96DD6" w:rsidP="005449E8">
      <w:pPr>
        <w:pStyle w:val="BodyText"/>
        <w:ind w:left="528"/>
        <w:jc w:val="both"/>
      </w:pPr>
      <w:r>
        <w:t>LJMU</w:t>
      </w:r>
      <w:r>
        <w:rPr>
          <w:spacing w:val="-4"/>
        </w:rPr>
        <w:t xml:space="preserve"> </w:t>
      </w:r>
      <w:r>
        <w:t>expects</w:t>
      </w:r>
      <w:r>
        <w:rPr>
          <w:spacing w:val="-3"/>
        </w:rPr>
        <w:t xml:space="preserve"> </w:t>
      </w:r>
      <w:r>
        <w:t>students</w:t>
      </w:r>
      <w:r>
        <w:rPr>
          <w:spacing w:val="-3"/>
        </w:rPr>
        <w:t xml:space="preserve"> </w:t>
      </w:r>
      <w:r>
        <w:t>to</w:t>
      </w:r>
      <w:r>
        <w:rPr>
          <w:spacing w:val="-5"/>
        </w:rPr>
        <w:t>:</w:t>
      </w:r>
    </w:p>
    <w:p w14:paraId="45FDDD0A" w14:textId="77777777" w:rsidR="00654F25" w:rsidRDefault="00654F25" w:rsidP="005449E8">
      <w:pPr>
        <w:pStyle w:val="BodyText"/>
        <w:jc w:val="both"/>
      </w:pPr>
    </w:p>
    <w:p w14:paraId="45FDDD0B" w14:textId="22FA98AC" w:rsidR="00654F25" w:rsidRDefault="00D96DD6" w:rsidP="005449E8">
      <w:pPr>
        <w:pStyle w:val="ListParagraph"/>
        <w:numPr>
          <w:ilvl w:val="1"/>
          <w:numId w:val="4"/>
        </w:numPr>
        <w:tabs>
          <w:tab w:val="left" w:pos="1382"/>
          <w:tab w:val="left" w:pos="1383"/>
        </w:tabs>
        <w:ind w:left="1382" w:hanging="430"/>
        <w:jc w:val="both"/>
        <w:rPr>
          <w:sz w:val="24"/>
        </w:rPr>
      </w:pPr>
      <w:r>
        <w:rPr>
          <w:sz w:val="24"/>
        </w:rPr>
        <w:t>Understand</w:t>
      </w:r>
      <w:r>
        <w:rPr>
          <w:spacing w:val="-2"/>
          <w:sz w:val="24"/>
        </w:rPr>
        <w:t xml:space="preserve"> </w:t>
      </w:r>
      <w:r>
        <w:rPr>
          <w:sz w:val="24"/>
        </w:rPr>
        <w:t>their</w:t>
      </w:r>
      <w:r>
        <w:rPr>
          <w:spacing w:val="-4"/>
          <w:sz w:val="24"/>
        </w:rPr>
        <w:t xml:space="preserve"> </w:t>
      </w:r>
      <w:r>
        <w:rPr>
          <w:sz w:val="24"/>
        </w:rPr>
        <w:t>own</w:t>
      </w:r>
      <w:r>
        <w:rPr>
          <w:spacing w:val="-4"/>
          <w:sz w:val="24"/>
        </w:rPr>
        <w:t xml:space="preserve"> </w:t>
      </w:r>
      <w:r>
        <w:rPr>
          <w:sz w:val="24"/>
        </w:rPr>
        <w:t>health</w:t>
      </w:r>
      <w:r>
        <w:rPr>
          <w:spacing w:val="-2"/>
          <w:sz w:val="24"/>
        </w:rPr>
        <w:t xml:space="preserve"> </w:t>
      </w:r>
      <w:r>
        <w:rPr>
          <w:sz w:val="24"/>
        </w:rPr>
        <w:t>and</w:t>
      </w:r>
      <w:r>
        <w:rPr>
          <w:spacing w:val="-1"/>
          <w:sz w:val="24"/>
        </w:rPr>
        <w:t xml:space="preserve"> </w:t>
      </w:r>
      <w:r>
        <w:rPr>
          <w:sz w:val="24"/>
        </w:rPr>
        <w:t>safety</w:t>
      </w:r>
      <w:r>
        <w:rPr>
          <w:spacing w:val="-4"/>
          <w:sz w:val="24"/>
        </w:rPr>
        <w:t xml:space="preserve"> </w:t>
      </w:r>
      <w:r>
        <w:rPr>
          <w:sz w:val="24"/>
        </w:rPr>
        <w:t>and</w:t>
      </w:r>
      <w:r>
        <w:rPr>
          <w:spacing w:val="-2"/>
          <w:sz w:val="24"/>
        </w:rPr>
        <w:t xml:space="preserve"> </w:t>
      </w:r>
      <w:r>
        <w:rPr>
          <w:sz w:val="24"/>
        </w:rPr>
        <w:t>that</w:t>
      </w:r>
      <w:r>
        <w:rPr>
          <w:spacing w:val="-4"/>
          <w:sz w:val="24"/>
        </w:rPr>
        <w:t xml:space="preserve"> </w:t>
      </w:r>
      <w:r>
        <w:rPr>
          <w:sz w:val="24"/>
        </w:rPr>
        <w:t>of</w:t>
      </w:r>
      <w:r>
        <w:rPr>
          <w:spacing w:val="1"/>
          <w:sz w:val="24"/>
        </w:rPr>
        <w:t xml:space="preserve"> </w:t>
      </w:r>
      <w:proofErr w:type="gramStart"/>
      <w:r>
        <w:rPr>
          <w:spacing w:val="-2"/>
          <w:sz w:val="24"/>
        </w:rPr>
        <w:t>others</w:t>
      </w:r>
      <w:r w:rsidR="00E979DD">
        <w:rPr>
          <w:spacing w:val="-2"/>
          <w:sz w:val="24"/>
        </w:rPr>
        <w:t>;</w:t>
      </w:r>
      <w:proofErr w:type="gramEnd"/>
    </w:p>
    <w:p w14:paraId="45FDDD0C" w14:textId="13598B28" w:rsidR="00654F25" w:rsidRDefault="00D96DD6" w:rsidP="005449E8">
      <w:pPr>
        <w:pStyle w:val="ListParagraph"/>
        <w:numPr>
          <w:ilvl w:val="1"/>
          <w:numId w:val="4"/>
        </w:numPr>
        <w:tabs>
          <w:tab w:val="left" w:pos="1382"/>
          <w:tab w:val="left" w:pos="1383"/>
        </w:tabs>
        <w:ind w:left="1382" w:hanging="430"/>
        <w:jc w:val="both"/>
        <w:rPr>
          <w:sz w:val="24"/>
        </w:rPr>
      </w:pPr>
      <w:r>
        <w:rPr>
          <w:sz w:val="24"/>
        </w:rPr>
        <w:t>Understand the</w:t>
      </w:r>
      <w:r>
        <w:rPr>
          <w:spacing w:val="-2"/>
          <w:sz w:val="24"/>
        </w:rPr>
        <w:t xml:space="preserve"> </w:t>
      </w:r>
      <w:r>
        <w:rPr>
          <w:sz w:val="24"/>
        </w:rPr>
        <w:t>risk</w:t>
      </w:r>
      <w:r>
        <w:rPr>
          <w:spacing w:val="-2"/>
          <w:sz w:val="24"/>
        </w:rPr>
        <w:t xml:space="preserve"> </w:t>
      </w:r>
      <w:r>
        <w:rPr>
          <w:sz w:val="24"/>
        </w:rPr>
        <w:t>of</w:t>
      </w:r>
      <w:r>
        <w:rPr>
          <w:spacing w:val="-4"/>
          <w:sz w:val="24"/>
        </w:rPr>
        <w:t xml:space="preserve"> </w:t>
      </w:r>
      <w:r>
        <w:rPr>
          <w:sz w:val="24"/>
        </w:rPr>
        <w:t>physical</w:t>
      </w:r>
      <w:r>
        <w:rPr>
          <w:spacing w:val="-2"/>
          <w:sz w:val="24"/>
        </w:rPr>
        <w:t xml:space="preserve"> </w:t>
      </w:r>
      <w:r>
        <w:rPr>
          <w:sz w:val="24"/>
        </w:rPr>
        <w:t>danger</w:t>
      </w:r>
      <w:r>
        <w:rPr>
          <w:spacing w:val="-2"/>
          <w:sz w:val="24"/>
        </w:rPr>
        <w:t xml:space="preserve"> </w:t>
      </w:r>
      <w:r>
        <w:rPr>
          <w:sz w:val="24"/>
        </w:rPr>
        <w:t>to</w:t>
      </w:r>
      <w:r>
        <w:rPr>
          <w:spacing w:val="-4"/>
          <w:sz w:val="24"/>
        </w:rPr>
        <w:t xml:space="preserve"> </w:t>
      </w:r>
      <w:r>
        <w:rPr>
          <w:sz w:val="24"/>
        </w:rPr>
        <w:t>themselves</w:t>
      </w:r>
      <w:r>
        <w:rPr>
          <w:spacing w:val="-2"/>
          <w:sz w:val="24"/>
        </w:rPr>
        <w:t xml:space="preserve"> </w:t>
      </w:r>
      <w:r>
        <w:rPr>
          <w:sz w:val="24"/>
        </w:rPr>
        <w:t>and</w:t>
      </w:r>
      <w:r>
        <w:rPr>
          <w:spacing w:val="-1"/>
          <w:sz w:val="24"/>
        </w:rPr>
        <w:t xml:space="preserve"> </w:t>
      </w:r>
      <w:proofErr w:type="gramStart"/>
      <w:r>
        <w:rPr>
          <w:spacing w:val="-2"/>
          <w:sz w:val="24"/>
        </w:rPr>
        <w:t>others</w:t>
      </w:r>
      <w:r w:rsidR="00E979DD">
        <w:rPr>
          <w:spacing w:val="-2"/>
          <w:sz w:val="24"/>
        </w:rPr>
        <w:t>;</w:t>
      </w:r>
      <w:proofErr w:type="gramEnd"/>
    </w:p>
    <w:p w14:paraId="45FDDD0D" w14:textId="3B64690E" w:rsidR="00654F25" w:rsidRDefault="00D96DD6" w:rsidP="005449E8">
      <w:pPr>
        <w:pStyle w:val="ListParagraph"/>
        <w:numPr>
          <w:ilvl w:val="1"/>
          <w:numId w:val="4"/>
        </w:numPr>
        <w:tabs>
          <w:tab w:val="left" w:pos="1382"/>
          <w:tab w:val="left" w:pos="1383"/>
        </w:tabs>
        <w:ind w:left="1382" w:right="1404" w:hanging="430"/>
        <w:jc w:val="both"/>
        <w:rPr>
          <w:sz w:val="24"/>
        </w:rPr>
      </w:pPr>
      <w:r>
        <w:rPr>
          <w:sz w:val="24"/>
        </w:rPr>
        <w:t>Communicate</w:t>
      </w:r>
      <w:r>
        <w:rPr>
          <w:spacing w:val="-4"/>
          <w:sz w:val="24"/>
        </w:rPr>
        <w:t xml:space="preserve"> </w:t>
      </w:r>
      <w:r>
        <w:rPr>
          <w:sz w:val="24"/>
        </w:rPr>
        <w:t>effectively</w:t>
      </w:r>
      <w:r>
        <w:rPr>
          <w:spacing w:val="-4"/>
          <w:sz w:val="24"/>
        </w:rPr>
        <w:t xml:space="preserve"> </w:t>
      </w:r>
      <w:r>
        <w:rPr>
          <w:sz w:val="24"/>
        </w:rPr>
        <w:t>with</w:t>
      </w:r>
      <w:r>
        <w:rPr>
          <w:spacing w:val="-3"/>
          <w:sz w:val="24"/>
        </w:rPr>
        <w:t xml:space="preserve"> </w:t>
      </w:r>
      <w:r>
        <w:rPr>
          <w:sz w:val="24"/>
        </w:rPr>
        <w:t>fellow</w:t>
      </w:r>
      <w:r>
        <w:rPr>
          <w:spacing w:val="-6"/>
          <w:sz w:val="24"/>
        </w:rPr>
        <w:t xml:space="preserve"> </w:t>
      </w:r>
      <w:r>
        <w:rPr>
          <w:sz w:val="24"/>
        </w:rPr>
        <w:t>students,</w:t>
      </w:r>
      <w:r>
        <w:rPr>
          <w:spacing w:val="-5"/>
          <w:sz w:val="24"/>
        </w:rPr>
        <w:t xml:space="preserve"> </w:t>
      </w:r>
      <w:r>
        <w:rPr>
          <w:sz w:val="24"/>
        </w:rPr>
        <w:t>staff</w:t>
      </w:r>
      <w:r>
        <w:rPr>
          <w:spacing w:val="-3"/>
          <w:sz w:val="24"/>
        </w:rPr>
        <w:t xml:space="preserve"> </w:t>
      </w:r>
      <w:r>
        <w:rPr>
          <w:sz w:val="24"/>
        </w:rPr>
        <w:t>and</w:t>
      </w:r>
      <w:r>
        <w:rPr>
          <w:spacing w:val="-5"/>
          <w:sz w:val="24"/>
        </w:rPr>
        <w:t xml:space="preserve"> </w:t>
      </w:r>
      <w:r>
        <w:rPr>
          <w:sz w:val="24"/>
        </w:rPr>
        <w:t>other</w:t>
      </w:r>
      <w:r>
        <w:rPr>
          <w:spacing w:val="-3"/>
          <w:sz w:val="24"/>
        </w:rPr>
        <w:t xml:space="preserve"> </w:t>
      </w:r>
      <w:r>
        <w:rPr>
          <w:sz w:val="24"/>
        </w:rPr>
        <w:t xml:space="preserve">professionals </w:t>
      </w:r>
      <w:r w:rsidR="003E04E6">
        <w:rPr>
          <w:sz w:val="24"/>
        </w:rPr>
        <w:t>(</w:t>
      </w:r>
      <w:r>
        <w:rPr>
          <w:sz w:val="24"/>
        </w:rPr>
        <w:t>this would include alternative methods of communication such as BSL, computer-aided speech etc</w:t>
      </w:r>
      <w:proofErr w:type="gramStart"/>
      <w:r w:rsidR="003E04E6">
        <w:rPr>
          <w:sz w:val="24"/>
        </w:rPr>
        <w:t>)</w:t>
      </w:r>
      <w:r w:rsidR="00E979DD">
        <w:rPr>
          <w:sz w:val="24"/>
        </w:rPr>
        <w:t>;</w:t>
      </w:r>
      <w:proofErr w:type="gramEnd"/>
    </w:p>
    <w:p w14:paraId="45FDDD0E" w14:textId="402B04B0" w:rsidR="00654F25" w:rsidRDefault="00D96DD6" w:rsidP="005449E8">
      <w:pPr>
        <w:pStyle w:val="ListParagraph"/>
        <w:numPr>
          <w:ilvl w:val="1"/>
          <w:numId w:val="4"/>
        </w:numPr>
        <w:tabs>
          <w:tab w:val="left" w:pos="1382"/>
          <w:tab w:val="left" w:pos="1383"/>
        </w:tabs>
        <w:ind w:left="1382" w:right="2462" w:hanging="430"/>
        <w:jc w:val="both"/>
        <w:rPr>
          <w:sz w:val="24"/>
        </w:rPr>
      </w:pPr>
      <w:r>
        <w:rPr>
          <w:sz w:val="24"/>
        </w:rPr>
        <w:t>Undertake</w:t>
      </w:r>
      <w:r>
        <w:rPr>
          <w:spacing w:val="-2"/>
          <w:sz w:val="24"/>
        </w:rPr>
        <w:t xml:space="preserve"> </w:t>
      </w:r>
      <w:r>
        <w:rPr>
          <w:sz w:val="24"/>
        </w:rPr>
        <w:t>periods</w:t>
      </w:r>
      <w:r>
        <w:rPr>
          <w:spacing w:val="-4"/>
          <w:sz w:val="24"/>
        </w:rPr>
        <w:t xml:space="preserve"> </w:t>
      </w:r>
      <w:r>
        <w:rPr>
          <w:sz w:val="24"/>
        </w:rPr>
        <w:t>in</w:t>
      </w:r>
      <w:r>
        <w:rPr>
          <w:spacing w:val="-6"/>
          <w:sz w:val="24"/>
        </w:rPr>
        <w:t xml:space="preserve"> </w:t>
      </w:r>
      <w:r>
        <w:rPr>
          <w:sz w:val="24"/>
        </w:rPr>
        <w:t>private</w:t>
      </w:r>
      <w:r>
        <w:rPr>
          <w:spacing w:val="-3"/>
          <w:sz w:val="24"/>
        </w:rPr>
        <w:t xml:space="preserve"> </w:t>
      </w:r>
      <w:r>
        <w:rPr>
          <w:sz w:val="24"/>
        </w:rPr>
        <w:t>study</w:t>
      </w:r>
      <w:r>
        <w:rPr>
          <w:spacing w:val="-7"/>
          <w:sz w:val="24"/>
        </w:rPr>
        <w:t xml:space="preserve"> </w:t>
      </w:r>
      <w:r>
        <w:rPr>
          <w:sz w:val="24"/>
        </w:rPr>
        <w:t>without</w:t>
      </w:r>
      <w:r>
        <w:rPr>
          <w:spacing w:val="-4"/>
          <w:sz w:val="24"/>
        </w:rPr>
        <w:t xml:space="preserve"> </w:t>
      </w:r>
      <w:r>
        <w:rPr>
          <w:sz w:val="24"/>
        </w:rPr>
        <w:t>supervision</w:t>
      </w:r>
      <w:r>
        <w:rPr>
          <w:spacing w:val="-4"/>
          <w:sz w:val="24"/>
        </w:rPr>
        <w:t xml:space="preserve"> </w:t>
      </w:r>
      <w:r w:rsidR="003E04E6">
        <w:rPr>
          <w:spacing w:val="-4"/>
          <w:sz w:val="24"/>
        </w:rPr>
        <w:t>(</w:t>
      </w:r>
      <w:r>
        <w:rPr>
          <w:sz w:val="24"/>
        </w:rPr>
        <w:t>but</w:t>
      </w:r>
      <w:r>
        <w:rPr>
          <w:spacing w:val="-6"/>
          <w:sz w:val="24"/>
        </w:rPr>
        <w:t xml:space="preserve"> </w:t>
      </w:r>
      <w:r>
        <w:rPr>
          <w:sz w:val="24"/>
        </w:rPr>
        <w:t>using appropriate support mechanisms</w:t>
      </w:r>
      <w:proofErr w:type="gramStart"/>
      <w:r w:rsidR="003E04E6">
        <w:rPr>
          <w:sz w:val="24"/>
        </w:rPr>
        <w:t>)</w:t>
      </w:r>
      <w:r w:rsidR="00E979DD">
        <w:rPr>
          <w:sz w:val="24"/>
        </w:rPr>
        <w:t>;</w:t>
      </w:r>
      <w:proofErr w:type="gramEnd"/>
    </w:p>
    <w:p w14:paraId="45FDDD0F" w14:textId="3C4D7B0B" w:rsidR="00654F25" w:rsidRDefault="00D96DD6" w:rsidP="005449E8">
      <w:pPr>
        <w:pStyle w:val="ListParagraph"/>
        <w:numPr>
          <w:ilvl w:val="1"/>
          <w:numId w:val="4"/>
        </w:numPr>
        <w:tabs>
          <w:tab w:val="left" w:pos="1382"/>
          <w:tab w:val="left" w:pos="1383"/>
        </w:tabs>
        <w:ind w:left="1382" w:right="1658" w:hanging="430"/>
        <w:jc w:val="both"/>
        <w:rPr>
          <w:sz w:val="24"/>
        </w:rPr>
      </w:pPr>
      <w:r>
        <w:rPr>
          <w:sz w:val="24"/>
        </w:rPr>
        <w:t>Attend</w:t>
      </w:r>
      <w:r>
        <w:rPr>
          <w:spacing w:val="-1"/>
          <w:sz w:val="24"/>
        </w:rPr>
        <w:t xml:space="preserve"> </w:t>
      </w:r>
      <w:r>
        <w:rPr>
          <w:sz w:val="24"/>
        </w:rPr>
        <w:t>and</w:t>
      </w:r>
      <w:r>
        <w:rPr>
          <w:spacing w:val="-5"/>
          <w:sz w:val="24"/>
        </w:rPr>
        <w:t xml:space="preserve"> </w:t>
      </w:r>
      <w:r>
        <w:rPr>
          <w:sz w:val="24"/>
        </w:rPr>
        <w:t>engage</w:t>
      </w:r>
      <w:r>
        <w:rPr>
          <w:spacing w:val="-3"/>
          <w:sz w:val="24"/>
        </w:rPr>
        <w:t xml:space="preserve"> </w:t>
      </w:r>
      <w:r>
        <w:rPr>
          <w:sz w:val="24"/>
        </w:rPr>
        <w:t>effectively</w:t>
      </w:r>
      <w:r>
        <w:rPr>
          <w:spacing w:val="-6"/>
          <w:sz w:val="24"/>
        </w:rPr>
        <w:t xml:space="preserve"> </w:t>
      </w:r>
      <w:r>
        <w:rPr>
          <w:sz w:val="24"/>
        </w:rPr>
        <w:t xml:space="preserve">in </w:t>
      </w:r>
      <w:r w:rsidR="00E979DD">
        <w:rPr>
          <w:sz w:val="24"/>
        </w:rPr>
        <w:t>classes</w:t>
      </w:r>
      <w:r>
        <w:rPr>
          <w:sz w:val="24"/>
        </w:rPr>
        <w:t>,</w:t>
      </w:r>
      <w:r>
        <w:rPr>
          <w:spacing w:val="-4"/>
          <w:sz w:val="24"/>
        </w:rPr>
        <w:t xml:space="preserve"> </w:t>
      </w:r>
      <w:r>
        <w:rPr>
          <w:sz w:val="24"/>
        </w:rPr>
        <w:t>with</w:t>
      </w:r>
      <w:r>
        <w:rPr>
          <w:spacing w:val="-3"/>
          <w:sz w:val="24"/>
        </w:rPr>
        <w:t xml:space="preserve"> </w:t>
      </w:r>
      <w:r>
        <w:rPr>
          <w:sz w:val="24"/>
        </w:rPr>
        <w:t xml:space="preserve">study support adjustments as </w:t>
      </w:r>
      <w:proofErr w:type="gramStart"/>
      <w:r>
        <w:rPr>
          <w:sz w:val="24"/>
        </w:rPr>
        <w:t>necessary</w:t>
      </w:r>
      <w:r w:rsidR="00E979DD">
        <w:rPr>
          <w:sz w:val="24"/>
        </w:rPr>
        <w:t>;</w:t>
      </w:r>
      <w:proofErr w:type="gramEnd"/>
    </w:p>
    <w:p w14:paraId="45FDDD10" w14:textId="77777777" w:rsidR="00654F25" w:rsidRDefault="00D96DD6" w:rsidP="005449E8">
      <w:pPr>
        <w:pStyle w:val="ListParagraph"/>
        <w:numPr>
          <w:ilvl w:val="1"/>
          <w:numId w:val="4"/>
        </w:numPr>
        <w:tabs>
          <w:tab w:val="left" w:pos="1382"/>
          <w:tab w:val="left" w:pos="1383"/>
        </w:tabs>
        <w:ind w:left="1382" w:hanging="430"/>
        <w:jc w:val="both"/>
        <w:rPr>
          <w:sz w:val="24"/>
        </w:rPr>
      </w:pPr>
      <w:r>
        <w:rPr>
          <w:sz w:val="24"/>
        </w:rPr>
        <w:lastRenderedPageBreak/>
        <w:t>Submit</w:t>
      </w:r>
      <w:r>
        <w:rPr>
          <w:spacing w:val="-5"/>
          <w:sz w:val="24"/>
        </w:rPr>
        <w:t xml:space="preserve"> </w:t>
      </w:r>
      <w:r>
        <w:rPr>
          <w:sz w:val="24"/>
        </w:rPr>
        <w:t>coursework</w:t>
      </w:r>
      <w:r>
        <w:rPr>
          <w:spacing w:val="-4"/>
          <w:sz w:val="24"/>
        </w:rPr>
        <w:t xml:space="preserve"> </w:t>
      </w:r>
      <w:r>
        <w:rPr>
          <w:sz w:val="24"/>
        </w:rPr>
        <w:t>within</w:t>
      </w:r>
      <w:r>
        <w:rPr>
          <w:spacing w:val="-4"/>
          <w:sz w:val="24"/>
        </w:rPr>
        <w:t xml:space="preserve"> </w:t>
      </w:r>
      <w:r>
        <w:rPr>
          <w:sz w:val="24"/>
        </w:rPr>
        <w:t>required</w:t>
      </w:r>
      <w:r>
        <w:rPr>
          <w:spacing w:val="-4"/>
          <w:sz w:val="24"/>
        </w:rPr>
        <w:t xml:space="preserve"> </w:t>
      </w:r>
      <w:r>
        <w:rPr>
          <w:sz w:val="24"/>
        </w:rPr>
        <w:t>academic</w:t>
      </w:r>
      <w:r>
        <w:rPr>
          <w:spacing w:val="-6"/>
          <w:sz w:val="24"/>
        </w:rPr>
        <w:t xml:space="preserve"> </w:t>
      </w:r>
      <w:r>
        <w:rPr>
          <w:spacing w:val="-2"/>
          <w:sz w:val="24"/>
        </w:rPr>
        <w:t>timescales.</w:t>
      </w:r>
    </w:p>
    <w:p w14:paraId="45FDDD11" w14:textId="77777777" w:rsidR="00654F25" w:rsidRDefault="00D96DD6" w:rsidP="005449E8">
      <w:pPr>
        <w:pStyle w:val="ListParagraph"/>
        <w:numPr>
          <w:ilvl w:val="1"/>
          <w:numId w:val="4"/>
        </w:numPr>
        <w:tabs>
          <w:tab w:val="left" w:pos="1382"/>
          <w:tab w:val="left" w:pos="1383"/>
        </w:tabs>
        <w:ind w:left="1382" w:right="2154" w:hanging="430"/>
        <w:jc w:val="both"/>
        <w:rPr>
          <w:sz w:val="24"/>
        </w:rPr>
      </w:pPr>
      <w:r>
        <w:rPr>
          <w:sz w:val="24"/>
        </w:rPr>
        <w:t>Undertake</w:t>
      </w:r>
      <w:r>
        <w:rPr>
          <w:spacing w:val="-4"/>
          <w:sz w:val="24"/>
        </w:rPr>
        <w:t xml:space="preserve"> </w:t>
      </w:r>
      <w:r>
        <w:rPr>
          <w:sz w:val="24"/>
        </w:rPr>
        <w:t>assessment</w:t>
      </w:r>
      <w:r>
        <w:rPr>
          <w:spacing w:val="-6"/>
          <w:sz w:val="24"/>
        </w:rPr>
        <w:t xml:space="preserve"> </w:t>
      </w:r>
      <w:r>
        <w:rPr>
          <w:sz w:val="24"/>
        </w:rPr>
        <w:t>and</w:t>
      </w:r>
      <w:r>
        <w:rPr>
          <w:spacing w:val="-6"/>
          <w:sz w:val="24"/>
        </w:rPr>
        <w:t xml:space="preserve"> </w:t>
      </w:r>
      <w:r>
        <w:rPr>
          <w:sz w:val="24"/>
        </w:rPr>
        <w:t>engage</w:t>
      </w:r>
      <w:r>
        <w:rPr>
          <w:spacing w:val="-4"/>
          <w:sz w:val="24"/>
        </w:rPr>
        <w:t xml:space="preserve"> </w:t>
      </w:r>
      <w:r>
        <w:rPr>
          <w:sz w:val="24"/>
        </w:rPr>
        <w:t>effectively</w:t>
      </w:r>
      <w:r>
        <w:rPr>
          <w:spacing w:val="-5"/>
          <w:sz w:val="24"/>
        </w:rPr>
        <w:t xml:space="preserve"> </w:t>
      </w:r>
      <w:r>
        <w:rPr>
          <w:sz w:val="24"/>
        </w:rPr>
        <w:t>with</w:t>
      </w:r>
      <w:r>
        <w:rPr>
          <w:spacing w:val="-4"/>
          <w:sz w:val="24"/>
        </w:rPr>
        <w:t xml:space="preserve"> </w:t>
      </w:r>
      <w:r>
        <w:rPr>
          <w:sz w:val="24"/>
        </w:rPr>
        <w:t>the</w:t>
      </w:r>
      <w:r>
        <w:rPr>
          <w:spacing w:val="-4"/>
          <w:sz w:val="24"/>
        </w:rPr>
        <w:t xml:space="preserve"> </w:t>
      </w:r>
      <w:r>
        <w:rPr>
          <w:sz w:val="24"/>
        </w:rPr>
        <w:t>assessment process, with appropriate adjustments.</w:t>
      </w:r>
    </w:p>
    <w:p w14:paraId="45FDDD12" w14:textId="502CCA5C" w:rsidR="00654F25" w:rsidRPr="007A5B46" w:rsidRDefault="00D96DD6" w:rsidP="005449E8">
      <w:pPr>
        <w:pStyle w:val="ListParagraph"/>
        <w:numPr>
          <w:ilvl w:val="1"/>
          <w:numId w:val="4"/>
        </w:numPr>
        <w:tabs>
          <w:tab w:val="left" w:pos="1382"/>
          <w:tab w:val="left" w:pos="1383"/>
        </w:tabs>
        <w:ind w:left="1382" w:right="1354" w:hanging="430"/>
        <w:jc w:val="both"/>
        <w:rPr>
          <w:sz w:val="24"/>
        </w:rPr>
      </w:pPr>
      <w:r>
        <w:rPr>
          <w:sz w:val="24"/>
        </w:rPr>
        <w:t>Be</w:t>
      </w:r>
      <w:r>
        <w:rPr>
          <w:spacing w:val="-4"/>
          <w:sz w:val="24"/>
        </w:rPr>
        <w:t xml:space="preserve"> </w:t>
      </w:r>
      <w:r>
        <w:rPr>
          <w:sz w:val="24"/>
        </w:rPr>
        <w:t>proactive</w:t>
      </w:r>
      <w:r>
        <w:rPr>
          <w:spacing w:val="-3"/>
          <w:sz w:val="24"/>
        </w:rPr>
        <w:t xml:space="preserve"> </w:t>
      </w:r>
      <w:r>
        <w:rPr>
          <w:sz w:val="24"/>
        </w:rPr>
        <w:t>in engaging</w:t>
      </w:r>
      <w:r>
        <w:rPr>
          <w:spacing w:val="-3"/>
          <w:sz w:val="24"/>
        </w:rPr>
        <w:t xml:space="preserve"> </w:t>
      </w:r>
      <w:r>
        <w:rPr>
          <w:sz w:val="24"/>
        </w:rPr>
        <w:t>with</w:t>
      </w:r>
      <w:r>
        <w:rPr>
          <w:spacing w:val="-2"/>
          <w:sz w:val="24"/>
        </w:rPr>
        <w:t xml:space="preserve"> </w:t>
      </w:r>
      <w:r>
        <w:rPr>
          <w:sz w:val="24"/>
        </w:rPr>
        <w:t>relevant</w:t>
      </w:r>
      <w:r>
        <w:rPr>
          <w:spacing w:val="-1"/>
          <w:sz w:val="24"/>
        </w:rPr>
        <w:t xml:space="preserve"> </w:t>
      </w:r>
      <w:r>
        <w:rPr>
          <w:sz w:val="24"/>
        </w:rPr>
        <w:t>support</w:t>
      </w:r>
      <w:r>
        <w:rPr>
          <w:spacing w:val="-3"/>
          <w:sz w:val="24"/>
        </w:rPr>
        <w:t xml:space="preserve"> </w:t>
      </w:r>
      <w:r>
        <w:rPr>
          <w:spacing w:val="-2"/>
          <w:sz w:val="24"/>
        </w:rPr>
        <w:t>services</w:t>
      </w:r>
      <w:r w:rsidR="00E979DD">
        <w:rPr>
          <w:spacing w:val="-2"/>
          <w:sz w:val="24"/>
        </w:rPr>
        <w:t>; and</w:t>
      </w:r>
    </w:p>
    <w:p w14:paraId="4525A93E" w14:textId="10493F71" w:rsidR="0068223B" w:rsidRPr="005449E8" w:rsidRDefault="00115FAA" w:rsidP="005449E8">
      <w:pPr>
        <w:pStyle w:val="ListParagraph"/>
        <w:numPr>
          <w:ilvl w:val="1"/>
          <w:numId w:val="4"/>
        </w:numPr>
        <w:tabs>
          <w:tab w:val="left" w:pos="1382"/>
          <w:tab w:val="left" w:pos="1383"/>
        </w:tabs>
        <w:ind w:left="1382" w:right="1354" w:hanging="430"/>
        <w:jc w:val="both"/>
        <w:rPr>
          <w:sz w:val="24"/>
        </w:rPr>
      </w:pPr>
      <w:r>
        <w:rPr>
          <w:spacing w:val="-2"/>
          <w:sz w:val="24"/>
        </w:rPr>
        <w:t xml:space="preserve">Engage with relevant support services and the </w:t>
      </w:r>
      <w:r w:rsidR="003E04E6">
        <w:rPr>
          <w:spacing w:val="-2"/>
          <w:sz w:val="24"/>
        </w:rPr>
        <w:t>f</w:t>
      </w:r>
      <w:r>
        <w:rPr>
          <w:spacing w:val="-2"/>
          <w:sz w:val="24"/>
        </w:rPr>
        <w:t xml:space="preserve">itness to </w:t>
      </w:r>
      <w:r w:rsidR="003E04E6">
        <w:rPr>
          <w:spacing w:val="-2"/>
          <w:sz w:val="24"/>
        </w:rPr>
        <w:t>s</w:t>
      </w:r>
      <w:r>
        <w:rPr>
          <w:spacing w:val="-2"/>
          <w:sz w:val="24"/>
        </w:rPr>
        <w:t xml:space="preserve">tudy process when required </w:t>
      </w:r>
      <w:r w:rsidR="00157810">
        <w:rPr>
          <w:spacing w:val="-2"/>
          <w:sz w:val="24"/>
        </w:rPr>
        <w:t>to do so by the University e.g. attending Occupational Health appointments, meetings with SAW, completion of paperwork, adherence to S</w:t>
      </w:r>
      <w:r w:rsidR="004916C7">
        <w:rPr>
          <w:spacing w:val="-2"/>
          <w:sz w:val="24"/>
        </w:rPr>
        <w:t>upport</w:t>
      </w:r>
      <w:r w:rsidR="00157810">
        <w:rPr>
          <w:spacing w:val="-2"/>
          <w:sz w:val="24"/>
        </w:rPr>
        <w:t xml:space="preserve"> Plans</w:t>
      </w:r>
      <w:r w:rsidR="004916C7">
        <w:rPr>
          <w:spacing w:val="-2"/>
          <w:sz w:val="24"/>
        </w:rPr>
        <w:t xml:space="preserve"> and Assessments of Risk</w:t>
      </w:r>
      <w:r w:rsidR="00CB4016">
        <w:rPr>
          <w:spacing w:val="-2"/>
          <w:sz w:val="24"/>
        </w:rPr>
        <w:t xml:space="preserve"> (SPAR)</w:t>
      </w:r>
      <w:r w:rsidR="00157810">
        <w:rPr>
          <w:spacing w:val="-2"/>
          <w:sz w:val="24"/>
        </w:rPr>
        <w:t>.</w:t>
      </w:r>
    </w:p>
    <w:p w14:paraId="3B4C42D1" w14:textId="77777777" w:rsidR="005449E8" w:rsidRPr="005449E8" w:rsidRDefault="005449E8" w:rsidP="005449E8">
      <w:pPr>
        <w:pStyle w:val="ListParagraph"/>
        <w:tabs>
          <w:tab w:val="left" w:pos="1382"/>
          <w:tab w:val="left" w:pos="1383"/>
        </w:tabs>
        <w:ind w:left="1382" w:firstLine="0"/>
        <w:jc w:val="both"/>
        <w:rPr>
          <w:sz w:val="24"/>
        </w:rPr>
      </w:pPr>
    </w:p>
    <w:p w14:paraId="45FDDD16" w14:textId="77777777" w:rsidR="00654F25" w:rsidRPr="006D668E" w:rsidRDefault="00D96DD6" w:rsidP="005449E8">
      <w:pPr>
        <w:pStyle w:val="Heading1"/>
        <w:numPr>
          <w:ilvl w:val="0"/>
          <w:numId w:val="4"/>
        </w:numPr>
        <w:tabs>
          <w:tab w:val="left" w:pos="528"/>
          <w:tab w:val="left" w:pos="529"/>
        </w:tabs>
        <w:jc w:val="both"/>
      </w:pPr>
      <w:r w:rsidRPr="006D668E">
        <w:t>Operating</w:t>
      </w:r>
      <w:r w:rsidRPr="006D668E">
        <w:rPr>
          <w:spacing w:val="-1"/>
        </w:rPr>
        <w:t xml:space="preserve"> </w:t>
      </w:r>
      <w:r w:rsidRPr="006D668E">
        <w:rPr>
          <w:spacing w:val="-2"/>
        </w:rPr>
        <w:t>Principles</w:t>
      </w:r>
    </w:p>
    <w:p w14:paraId="6CF74975" w14:textId="77777777" w:rsidR="006D668E" w:rsidRDefault="006D668E" w:rsidP="005449E8">
      <w:pPr>
        <w:pStyle w:val="BodyText"/>
        <w:ind w:left="528" w:right="1130"/>
        <w:jc w:val="both"/>
      </w:pPr>
    </w:p>
    <w:p w14:paraId="45FDDD18" w14:textId="34424253" w:rsidR="00654F25" w:rsidRDefault="00D96DD6" w:rsidP="005449E8">
      <w:pPr>
        <w:pStyle w:val="BodyText"/>
        <w:ind w:left="528" w:right="1130"/>
        <w:jc w:val="both"/>
      </w:pPr>
      <w:r>
        <w:t>All</w:t>
      </w:r>
      <w:r>
        <w:rPr>
          <w:spacing w:val="-3"/>
        </w:rPr>
        <w:t xml:space="preserve"> </w:t>
      </w:r>
      <w:r>
        <w:t>information</w:t>
      </w:r>
      <w:r>
        <w:rPr>
          <w:spacing w:val="-4"/>
        </w:rPr>
        <w:t xml:space="preserve"> </w:t>
      </w:r>
      <w:r>
        <w:t>provided</w:t>
      </w:r>
      <w:r>
        <w:rPr>
          <w:spacing w:val="-2"/>
        </w:rPr>
        <w:t xml:space="preserve"> </w:t>
      </w:r>
      <w:r>
        <w:t>regarding</w:t>
      </w:r>
      <w:r>
        <w:rPr>
          <w:spacing w:val="-1"/>
        </w:rPr>
        <w:t xml:space="preserve"> </w:t>
      </w:r>
      <w:r>
        <w:t>fitness</w:t>
      </w:r>
      <w:r>
        <w:rPr>
          <w:spacing w:val="-4"/>
        </w:rPr>
        <w:t xml:space="preserve"> </w:t>
      </w:r>
      <w:r>
        <w:t>to study</w:t>
      </w:r>
      <w:r>
        <w:rPr>
          <w:spacing w:val="-5"/>
        </w:rPr>
        <w:t xml:space="preserve"> </w:t>
      </w:r>
      <w:r>
        <w:t>will</w:t>
      </w:r>
      <w:r>
        <w:rPr>
          <w:spacing w:val="-3"/>
        </w:rPr>
        <w:t xml:space="preserve"> </w:t>
      </w:r>
      <w:r>
        <w:t>remain</w:t>
      </w:r>
      <w:r>
        <w:rPr>
          <w:spacing w:val="-2"/>
        </w:rPr>
        <w:t xml:space="preserve"> </w:t>
      </w:r>
      <w:r>
        <w:t>confidential</w:t>
      </w:r>
      <w:r>
        <w:rPr>
          <w:spacing w:val="-5"/>
        </w:rPr>
        <w:t xml:space="preserve"> </w:t>
      </w:r>
      <w:r>
        <w:t>for</w:t>
      </w:r>
      <w:r>
        <w:rPr>
          <w:spacing w:val="-2"/>
        </w:rPr>
        <w:t xml:space="preserve"> </w:t>
      </w:r>
      <w:r>
        <w:t>use within the procedure and is subject to the requirements of the General Data Protection Regulations. Only</w:t>
      </w:r>
      <w:r>
        <w:rPr>
          <w:spacing w:val="-1"/>
        </w:rPr>
        <w:t xml:space="preserve"> </w:t>
      </w:r>
      <w:r>
        <w:t>staff directly</w:t>
      </w:r>
      <w:r>
        <w:rPr>
          <w:spacing w:val="-2"/>
        </w:rPr>
        <w:t xml:space="preserve"> </w:t>
      </w:r>
      <w:r>
        <w:t>involved in the</w:t>
      </w:r>
      <w:r>
        <w:rPr>
          <w:spacing w:val="-1"/>
        </w:rPr>
        <w:t xml:space="preserve"> </w:t>
      </w:r>
      <w:r>
        <w:t>procedure</w:t>
      </w:r>
      <w:r>
        <w:rPr>
          <w:spacing w:val="-4"/>
        </w:rPr>
        <w:t xml:space="preserve"> </w:t>
      </w:r>
      <w:r>
        <w:t>will be given access to confidential information.</w:t>
      </w:r>
    </w:p>
    <w:p w14:paraId="45FDDD19" w14:textId="77777777" w:rsidR="00654F25" w:rsidRDefault="00654F25" w:rsidP="005449E8">
      <w:pPr>
        <w:pStyle w:val="BodyText"/>
        <w:jc w:val="both"/>
      </w:pPr>
    </w:p>
    <w:p w14:paraId="45FDDD1A" w14:textId="77777777" w:rsidR="00654F25" w:rsidRDefault="00D96DD6" w:rsidP="005449E8">
      <w:pPr>
        <w:pStyle w:val="BodyText"/>
        <w:ind w:left="528" w:right="1724"/>
        <w:jc w:val="both"/>
      </w:pPr>
      <w:r>
        <w:t xml:space="preserve">The Student Governance Privacy Notice is available at </w:t>
      </w:r>
      <w:hyperlink r:id="rId14">
        <w:r>
          <w:rPr>
            <w:color w:val="0000FF"/>
            <w:spacing w:val="-2"/>
            <w:u w:val="single" w:color="0000FF"/>
          </w:rPr>
          <w:t>https://www.ljmu.ac.uk/legal/privacy-and-cookies/external-stakeholders-privacy-</w:t>
        </w:r>
      </w:hyperlink>
      <w:r>
        <w:rPr>
          <w:color w:val="0000FF"/>
          <w:spacing w:val="-2"/>
        </w:rPr>
        <w:t xml:space="preserve"> </w:t>
      </w:r>
      <w:hyperlink r:id="rId15">
        <w:r>
          <w:rPr>
            <w:color w:val="0000FF"/>
            <w:spacing w:val="-2"/>
            <w:u w:val="single" w:color="0000FF"/>
          </w:rPr>
          <w:t>policy/student-governance-privacy-notice</w:t>
        </w:r>
      </w:hyperlink>
    </w:p>
    <w:p w14:paraId="45FDDD1B" w14:textId="77777777" w:rsidR="00654F25" w:rsidRDefault="00654F25" w:rsidP="005449E8">
      <w:pPr>
        <w:pStyle w:val="BodyText"/>
        <w:jc w:val="both"/>
        <w:rPr>
          <w:sz w:val="15"/>
        </w:rPr>
      </w:pPr>
    </w:p>
    <w:p w14:paraId="45FDDD1C" w14:textId="77777777" w:rsidR="00654F25" w:rsidRDefault="00D96DD6" w:rsidP="005449E8">
      <w:pPr>
        <w:pStyle w:val="BodyText"/>
        <w:ind w:left="528" w:right="1933"/>
        <w:jc w:val="both"/>
      </w:pPr>
      <w:r>
        <w:t xml:space="preserve">The Student Advice and Wellbeing Privacy Notice is available at </w:t>
      </w:r>
      <w:hyperlink r:id="rId16">
        <w:r>
          <w:rPr>
            <w:color w:val="0000FF"/>
            <w:spacing w:val="-2"/>
            <w:u w:val="single" w:color="0000FF"/>
          </w:rPr>
          <w:t>https://www.ljmu.ac.uk/~/media/files/ljmu/students/saw-privacy-confidentiality-</w:t>
        </w:r>
      </w:hyperlink>
      <w:r>
        <w:rPr>
          <w:color w:val="0000FF"/>
          <w:spacing w:val="-2"/>
        </w:rPr>
        <w:t xml:space="preserve"> </w:t>
      </w:r>
      <w:hyperlink r:id="rId17">
        <w:r>
          <w:rPr>
            <w:color w:val="0000FF"/>
            <w:spacing w:val="-2"/>
            <w:u w:val="single" w:color="0000FF"/>
          </w:rPr>
          <w:t>statement.pdf?la=en</w:t>
        </w:r>
      </w:hyperlink>
    </w:p>
    <w:p w14:paraId="45FDDD1D" w14:textId="77777777" w:rsidR="00654F25" w:rsidRDefault="00654F25" w:rsidP="005449E8">
      <w:pPr>
        <w:pStyle w:val="BodyText"/>
        <w:jc w:val="both"/>
        <w:rPr>
          <w:sz w:val="16"/>
        </w:rPr>
      </w:pPr>
    </w:p>
    <w:p w14:paraId="45FDDD1E" w14:textId="77777777" w:rsidR="00654F25" w:rsidRDefault="00D96DD6" w:rsidP="005449E8">
      <w:pPr>
        <w:pStyle w:val="BodyText"/>
        <w:ind w:left="528" w:right="1380"/>
        <w:jc w:val="both"/>
      </w:pPr>
      <w:r>
        <w:t>The University strives to ensure consistency and sensitivity in these matters; decisions</w:t>
      </w:r>
      <w:r>
        <w:rPr>
          <w:spacing w:val="-3"/>
        </w:rPr>
        <w:t xml:space="preserve"> </w:t>
      </w:r>
      <w:r>
        <w:t>will</w:t>
      </w:r>
      <w:r>
        <w:rPr>
          <w:spacing w:val="-4"/>
        </w:rPr>
        <w:t xml:space="preserve"> </w:t>
      </w:r>
      <w:r>
        <w:t>be</w:t>
      </w:r>
      <w:r>
        <w:rPr>
          <w:spacing w:val="-3"/>
        </w:rPr>
        <w:t xml:space="preserve"> </w:t>
      </w:r>
      <w:r>
        <w:t>reached</w:t>
      </w:r>
      <w:r>
        <w:rPr>
          <w:spacing w:val="-3"/>
        </w:rPr>
        <w:t xml:space="preserve"> </w:t>
      </w:r>
      <w:r>
        <w:t>through</w:t>
      </w:r>
      <w:r>
        <w:rPr>
          <w:spacing w:val="-3"/>
        </w:rPr>
        <w:t xml:space="preserve"> </w:t>
      </w:r>
      <w:r>
        <w:t>a</w:t>
      </w:r>
      <w:r>
        <w:rPr>
          <w:spacing w:val="-4"/>
        </w:rPr>
        <w:t xml:space="preserve"> </w:t>
      </w:r>
      <w:r>
        <w:t>team</w:t>
      </w:r>
      <w:r>
        <w:rPr>
          <w:spacing w:val="-4"/>
        </w:rPr>
        <w:t xml:space="preserve"> </w:t>
      </w:r>
      <w:r>
        <w:t>approach</w:t>
      </w:r>
      <w:r>
        <w:rPr>
          <w:spacing w:val="-3"/>
        </w:rPr>
        <w:t xml:space="preserve"> </w:t>
      </w:r>
      <w:r>
        <w:t>and</w:t>
      </w:r>
      <w:r>
        <w:rPr>
          <w:spacing w:val="-5"/>
        </w:rPr>
        <w:t xml:space="preserve"> </w:t>
      </w:r>
      <w:r>
        <w:t>following</w:t>
      </w:r>
      <w:r>
        <w:rPr>
          <w:spacing w:val="-4"/>
        </w:rPr>
        <w:t xml:space="preserve"> </w:t>
      </w:r>
      <w:r>
        <w:t>consultation</w:t>
      </w:r>
      <w:r>
        <w:rPr>
          <w:spacing w:val="-3"/>
        </w:rPr>
        <w:t xml:space="preserve"> </w:t>
      </w:r>
      <w:r>
        <w:t>and advice from relevant individuals. The student’s views will form part of the consideration</w:t>
      </w:r>
      <w:r>
        <w:rPr>
          <w:spacing w:val="-4"/>
        </w:rPr>
        <w:t xml:space="preserve"> </w:t>
      </w:r>
      <w:r>
        <w:t>as</w:t>
      </w:r>
      <w:r>
        <w:rPr>
          <w:spacing w:val="-2"/>
        </w:rPr>
        <w:t xml:space="preserve"> </w:t>
      </w:r>
      <w:r>
        <w:t>will</w:t>
      </w:r>
      <w:r>
        <w:rPr>
          <w:spacing w:val="-3"/>
        </w:rPr>
        <w:t xml:space="preserve"> </w:t>
      </w:r>
      <w:r>
        <w:t>an</w:t>
      </w:r>
      <w:r>
        <w:rPr>
          <w:spacing w:val="-2"/>
        </w:rPr>
        <w:t xml:space="preserve"> </w:t>
      </w:r>
      <w:r>
        <w:t>assessment</w:t>
      </w:r>
      <w:r>
        <w:rPr>
          <w:spacing w:val="-4"/>
        </w:rPr>
        <w:t xml:space="preserve"> </w:t>
      </w:r>
      <w:r>
        <w:t>of their</w:t>
      </w:r>
      <w:r>
        <w:rPr>
          <w:spacing w:val="-6"/>
        </w:rPr>
        <w:t xml:space="preserve"> </w:t>
      </w:r>
      <w:r>
        <w:t>ability</w:t>
      </w:r>
      <w:r>
        <w:rPr>
          <w:spacing w:val="-5"/>
        </w:rPr>
        <w:t xml:space="preserve"> </w:t>
      </w:r>
      <w:r>
        <w:t>to</w:t>
      </w:r>
      <w:r>
        <w:rPr>
          <w:spacing w:val="-2"/>
        </w:rPr>
        <w:t xml:space="preserve"> </w:t>
      </w:r>
      <w:r>
        <w:t>learn, study</w:t>
      </w:r>
      <w:r>
        <w:rPr>
          <w:spacing w:val="-5"/>
        </w:rPr>
        <w:t xml:space="preserve"> </w:t>
      </w:r>
      <w:r>
        <w:t>and</w:t>
      </w:r>
      <w:r>
        <w:rPr>
          <w:spacing w:val="-2"/>
        </w:rPr>
        <w:t xml:space="preserve"> </w:t>
      </w:r>
      <w:r>
        <w:t>interact</w:t>
      </w:r>
      <w:r>
        <w:rPr>
          <w:spacing w:val="-2"/>
        </w:rPr>
        <w:t xml:space="preserve"> </w:t>
      </w:r>
      <w:r>
        <w:t>with the University community.</w:t>
      </w:r>
    </w:p>
    <w:p w14:paraId="45FDDD1F" w14:textId="77777777" w:rsidR="00654F25" w:rsidRDefault="00654F25" w:rsidP="005449E8">
      <w:pPr>
        <w:pStyle w:val="BodyText"/>
        <w:jc w:val="both"/>
      </w:pPr>
    </w:p>
    <w:p w14:paraId="45FDDD20" w14:textId="6A4B9E82" w:rsidR="00654F25" w:rsidRDefault="00D96DD6" w:rsidP="005449E8">
      <w:pPr>
        <w:pStyle w:val="BodyText"/>
        <w:ind w:left="528" w:right="1296"/>
        <w:jc w:val="both"/>
      </w:pPr>
      <w:r>
        <w:t>Where</w:t>
      </w:r>
      <w:r>
        <w:rPr>
          <w:spacing w:val="-14"/>
        </w:rPr>
        <w:t xml:space="preserve"> </w:t>
      </w:r>
      <w:r>
        <w:t>a</w:t>
      </w:r>
      <w:r>
        <w:rPr>
          <w:spacing w:val="-11"/>
        </w:rPr>
        <w:t xml:space="preserve"> </w:t>
      </w:r>
      <w:r>
        <w:t>student</w:t>
      </w:r>
      <w:r>
        <w:rPr>
          <w:spacing w:val="-11"/>
        </w:rPr>
        <w:t xml:space="preserve"> </w:t>
      </w:r>
      <w:r>
        <w:t>is</w:t>
      </w:r>
      <w:r>
        <w:rPr>
          <w:spacing w:val="-12"/>
        </w:rPr>
        <w:t xml:space="preserve"> </w:t>
      </w:r>
      <w:r>
        <w:t>hospitalised</w:t>
      </w:r>
      <w:r>
        <w:rPr>
          <w:spacing w:val="-11"/>
        </w:rPr>
        <w:t xml:space="preserve"> </w:t>
      </w:r>
      <w:r>
        <w:t>or</w:t>
      </w:r>
      <w:r>
        <w:rPr>
          <w:spacing w:val="-12"/>
        </w:rPr>
        <w:t xml:space="preserve"> </w:t>
      </w:r>
      <w:r>
        <w:t>sectioned</w:t>
      </w:r>
      <w:r>
        <w:rPr>
          <w:spacing w:val="-13"/>
        </w:rPr>
        <w:t xml:space="preserve"> </w:t>
      </w:r>
      <w:r>
        <w:t>for</w:t>
      </w:r>
      <w:r>
        <w:rPr>
          <w:spacing w:val="-12"/>
        </w:rPr>
        <w:t xml:space="preserve"> </w:t>
      </w:r>
      <w:r>
        <w:t>any</w:t>
      </w:r>
      <w:r>
        <w:rPr>
          <w:spacing w:val="-14"/>
        </w:rPr>
        <w:t xml:space="preserve"> </w:t>
      </w:r>
      <w:proofErr w:type="gramStart"/>
      <w:r>
        <w:t>period</w:t>
      </w:r>
      <w:r>
        <w:rPr>
          <w:spacing w:val="-11"/>
        </w:rPr>
        <w:t xml:space="preserve"> </w:t>
      </w:r>
      <w:r>
        <w:t>of</w:t>
      </w:r>
      <w:r>
        <w:rPr>
          <w:spacing w:val="-11"/>
        </w:rPr>
        <w:t xml:space="preserve"> </w:t>
      </w:r>
      <w:r>
        <w:t>time</w:t>
      </w:r>
      <w:proofErr w:type="gramEnd"/>
      <w:r>
        <w:t>,</w:t>
      </w:r>
      <w:r>
        <w:rPr>
          <w:spacing w:val="-11"/>
        </w:rPr>
        <w:t xml:space="preserve"> </w:t>
      </w:r>
      <w:r>
        <w:t>consideration</w:t>
      </w:r>
      <w:r>
        <w:rPr>
          <w:spacing w:val="-11"/>
        </w:rPr>
        <w:t xml:space="preserve"> </w:t>
      </w:r>
      <w:r>
        <w:t xml:space="preserve">will be given to how best to support the student effectively and this </w:t>
      </w:r>
      <w:r w:rsidR="003E04E6">
        <w:t>will</w:t>
      </w:r>
      <w:r>
        <w:t xml:space="preserve"> include consideration under the </w:t>
      </w:r>
      <w:r w:rsidR="003E04E6">
        <w:t>f</w:t>
      </w:r>
      <w:r>
        <w:t xml:space="preserve">itness to </w:t>
      </w:r>
      <w:r w:rsidR="003E04E6">
        <w:t>s</w:t>
      </w:r>
      <w:r>
        <w:t>tudy procedure.</w:t>
      </w:r>
    </w:p>
    <w:p w14:paraId="45FDDD21" w14:textId="77777777" w:rsidR="00654F25" w:rsidRDefault="00654F25" w:rsidP="005449E8">
      <w:pPr>
        <w:pStyle w:val="BodyText"/>
        <w:jc w:val="both"/>
      </w:pPr>
    </w:p>
    <w:p w14:paraId="45FDDD22" w14:textId="77777777" w:rsidR="00654F25" w:rsidRDefault="00D96DD6" w:rsidP="005449E8">
      <w:pPr>
        <w:pStyle w:val="BodyText"/>
        <w:ind w:left="528" w:right="1295"/>
        <w:jc w:val="both"/>
      </w:pPr>
      <w:r>
        <w:t>Students may be referred to the University Occupational Health Physician for assessment, who may</w:t>
      </w:r>
      <w:r>
        <w:rPr>
          <w:spacing w:val="-3"/>
        </w:rPr>
        <w:t xml:space="preserve"> </w:t>
      </w:r>
      <w:r>
        <w:t>with the student’s</w:t>
      </w:r>
      <w:r>
        <w:rPr>
          <w:spacing w:val="-1"/>
        </w:rPr>
        <w:t xml:space="preserve"> </w:t>
      </w:r>
      <w:r>
        <w:t>consent, contact the student’s</w:t>
      </w:r>
      <w:r>
        <w:rPr>
          <w:spacing w:val="-1"/>
        </w:rPr>
        <w:t xml:space="preserve"> </w:t>
      </w:r>
      <w:r>
        <w:t>GP or</w:t>
      </w:r>
      <w:r>
        <w:rPr>
          <w:spacing w:val="-3"/>
        </w:rPr>
        <w:t xml:space="preserve"> </w:t>
      </w:r>
      <w:r>
        <w:t>other relevant medical practitioners.</w:t>
      </w:r>
    </w:p>
    <w:p w14:paraId="45FDDD23" w14:textId="77777777" w:rsidR="00654F25" w:rsidRDefault="00654F25" w:rsidP="005449E8">
      <w:pPr>
        <w:pStyle w:val="BodyText"/>
        <w:jc w:val="both"/>
      </w:pPr>
    </w:p>
    <w:p w14:paraId="45FDDD24" w14:textId="65B948C2" w:rsidR="00654F25" w:rsidRDefault="00D96DD6" w:rsidP="005449E8">
      <w:pPr>
        <w:pStyle w:val="BodyText"/>
        <w:ind w:left="528" w:right="1294"/>
        <w:jc w:val="both"/>
      </w:pPr>
      <w:r>
        <w:t>Where a student presents with significant concerns, including hospitalisation, the matter</w:t>
      </w:r>
      <w:r>
        <w:rPr>
          <w:spacing w:val="-16"/>
        </w:rPr>
        <w:t xml:space="preserve"> </w:t>
      </w:r>
      <w:r>
        <w:t>may</w:t>
      </w:r>
      <w:r>
        <w:rPr>
          <w:spacing w:val="-15"/>
        </w:rPr>
        <w:t xml:space="preserve"> </w:t>
      </w:r>
      <w:r>
        <w:t>be</w:t>
      </w:r>
      <w:r>
        <w:rPr>
          <w:spacing w:val="-15"/>
        </w:rPr>
        <w:t xml:space="preserve"> </w:t>
      </w:r>
      <w:r>
        <w:t>escalated</w:t>
      </w:r>
      <w:r>
        <w:rPr>
          <w:spacing w:val="-13"/>
        </w:rPr>
        <w:t xml:space="preserve"> </w:t>
      </w:r>
      <w:r>
        <w:t>directly</w:t>
      </w:r>
      <w:r>
        <w:rPr>
          <w:spacing w:val="-15"/>
        </w:rPr>
        <w:t xml:space="preserve"> </w:t>
      </w:r>
      <w:r>
        <w:t>to</w:t>
      </w:r>
      <w:r>
        <w:rPr>
          <w:spacing w:val="-13"/>
        </w:rPr>
        <w:t xml:space="preserve"> </w:t>
      </w:r>
      <w:r>
        <w:t>Stage</w:t>
      </w:r>
      <w:r>
        <w:rPr>
          <w:spacing w:val="-15"/>
        </w:rPr>
        <w:t xml:space="preserve"> </w:t>
      </w:r>
      <w:r>
        <w:t>3</w:t>
      </w:r>
      <w:r>
        <w:rPr>
          <w:spacing w:val="-13"/>
        </w:rPr>
        <w:t xml:space="preserve"> </w:t>
      </w:r>
      <w:r>
        <w:t>of</w:t>
      </w:r>
      <w:r>
        <w:rPr>
          <w:spacing w:val="-13"/>
        </w:rPr>
        <w:t xml:space="preserve"> </w:t>
      </w:r>
      <w:r>
        <w:t>the</w:t>
      </w:r>
      <w:r>
        <w:rPr>
          <w:spacing w:val="-14"/>
        </w:rPr>
        <w:t xml:space="preserve"> </w:t>
      </w:r>
      <w:r w:rsidR="003E04E6">
        <w:rPr>
          <w:spacing w:val="-14"/>
        </w:rPr>
        <w:t>f</w:t>
      </w:r>
      <w:r>
        <w:t>itness</w:t>
      </w:r>
      <w:r>
        <w:rPr>
          <w:spacing w:val="-15"/>
        </w:rPr>
        <w:t xml:space="preserve"> </w:t>
      </w:r>
      <w:r>
        <w:t>to</w:t>
      </w:r>
      <w:r>
        <w:rPr>
          <w:spacing w:val="-14"/>
        </w:rPr>
        <w:t xml:space="preserve"> </w:t>
      </w:r>
      <w:r w:rsidR="003E04E6">
        <w:rPr>
          <w:spacing w:val="-14"/>
        </w:rPr>
        <w:t>s</w:t>
      </w:r>
      <w:r>
        <w:t>tudy</w:t>
      </w:r>
      <w:r>
        <w:rPr>
          <w:spacing w:val="-15"/>
        </w:rPr>
        <w:t xml:space="preserve"> </w:t>
      </w:r>
      <w:r>
        <w:t>procedure</w:t>
      </w:r>
      <w:r>
        <w:rPr>
          <w:spacing w:val="-15"/>
        </w:rPr>
        <w:t xml:space="preserve"> </w:t>
      </w:r>
      <w:r>
        <w:t>without passing through the intermediate stages.</w:t>
      </w:r>
    </w:p>
    <w:p w14:paraId="11EEC09B" w14:textId="77777777" w:rsidR="006D668E" w:rsidRDefault="006D668E" w:rsidP="005449E8">
      <w:pPr>
        <w:pStyle w:val="BodyText"/>
        <w:jc w:val="both"/>
      </w:pPr>
    </w:p>
    <w:p w14:paraId="45FDDD26" w14:textId="5F59751D" w:rsidR="00654F25" w:rsidRDefault="00D96DD6" w:rsidP="005449E8">
      <w:pPr>
        <w:pStyle w:val="Heading1"/>
        <w:numPr>
          <w:ilvl w:val="0"/>
          <w:numId w:val="4"/>
        </w:numPr>
        <w:tabs>
          <w:tab w:val="left" w:pos="528"/>
          <w:tab w:val="left" w:pos="529"/>
        </w:tabs>
        <w:jc w:val="both"/>
      </w:pPr>
      <w:r>
        <w:t>Stage</w:t>
      </w:r>
      <w:r>
        <w:rPr>
          <w:spacing w:val="-4"/>
        </w:rPr>
        <w:t xml:space="preserve"> </w:t>
      </w:r>
      <w:r>
        <w:t>1</w:t>
      </w:r>
      <w:r>
        <w:rPr>
          <w:spacing w:val="-4"/>
        </w:rPr>
        <w:t xml:space="preserve"> </w:t>
      </w:r>
      <w:r>
        <w:t>–</w:t>
      </w:r>
      <w:r>
        <w:rPr>
          <w:spacing w:val="-2"/>
        </w:rPr>
        <w:t xml:space="preserve"> </w:t>
      </w:r>
      <w:r>
        <w:t>Emerging</w:t>
      </w:r>
      <w:r>
        <w:rPr>
          <w:spacing w:val="-3"/>
        </w:rPr>
        <w:t xml:space="preserve"> </w:t>
      </w:r>
      <w:r>
        <w:rPr>
          <w:spacing w:val="-2"/>
        </w:rPr>
        <w:t>concerns</w:t>
      </w:r>
      <w:r w:rsidR="00CB4016">
        <w:rPr>
          <w:spacing w:val="-2"/>
        </w:rPr>
        <w:t xml:space="preserve"> </w:t>
      </w:r>
    </w:p>
    <w:p w14:paraId="45FDDD27" w14:textId="77777777" w:rsidR="00654F25" w:rsidRDefault="00654F25" w:rsidP="005449E8">
      <w:pPr>
        <w:pStyle w:val="BodyText"/>
        <w:jc w:val="both"/>
        <w:rPr>
          <w:b/>
        </w:rPr>
      </w:pPr>
    </w:p>
    <w:p w14:paraId="45FDDD28" w14:textId="1A2C26AA" w:rsidR="00654F25" w:rsidRDefault="00D96DD6" w:rsidP="005449E8">
      <w:pPr>
        <w:pStyle w:val="BodyText"/>
        <w:ind w:left="528" w:right="1295"/>
        <w:jc w:val="both"/>
      </w:pPr>
      <w:r>
        <w:t xml:space="preserve">Staff anywhere within LJMU may become aware of issues affecting a student’s health, safety, </w:t>
      </w:r>
      <w:proofErr w:type="gramStart"/>
      <w:r>
        <w:t>well-being</w:t>
      </w:r>
      <w:proofErr w:type="gramEnd"/>
      <w:r>
        <w:t xml:space="preserve"> or behaviour. This</w:t>
      </w:r>
      <w:r>
        <w:rPr>
          <w:spacing w:val="-1"/>
        </w:rPr>
        <w:t xml:space="preserve"> </w:t>
      </w:r>
      <w:r>
        <w:t>could be directly</w:t>
      </w:r>
      <w:r>
        <w:rPr>
          <w:spacing w:val="-1"/>
        </w:rPr>
        <w:t xml:space="preserve"> </w:t>
      </w:r>
      <w:r>
        <w:t xml:space="preserve">observed, reported by a third </w:t>
      </w:r>
      <w:proofErr w:type="gramStart"/>
      <w:r>
        <w:t>party</w:t>
      </w:r>
      <w:proofErr w:type="gramEnd"/>
      <w:r>
        <w:t xml:space="preserve"> or suggested by the reactions, general presentation or demeanour of the student.</w:t>
      </w:r>
    </w:p>
    <w:p w14:paraId="45FDDD29" w14:textId="77777777" w:rsidR="00654F25" w:rsidRDefault="00654F25" w:rsidP="005449E8">
      <w:pPr>
        <w:pStyle w:val="BodyText"/>
        <w:jc w:val="both"/>
      </w:pPr>
    </w:p>
    <w:p w14:paraId="45FDDD2A" w14:textId="101EB60A" w:rsidR="00654F25" w:rsidRDefault="00D96DD6" w:rsidP="005449E8">
      <w:pPr>
        <w:pStyle w:val="BodyText"/>
        <w:ind w:left="528" w:right="1294"/>
        <w:jc w:val="both"/>
      </w:pPr>
      <w:r>
        <w:t>Staff should either approach the student in an empathetic and non-confrontational manner</w:t>
      </w:r>
      <w:r>
        <w:rPr>
          <w:spacing w:val="-1"/>
        </w:rPr>
        <w:t xml:space="preserve"> </w:t>
      </w:r>
      <w:r>
        <w:t>to try</w:t>
      </w:r>
      <w:r>
        <w:rPr>
          <w:spacing w:val="-2"/>
        </w:rPr>
        <w:t xml:space="preserve"> </w:t>
      </w:r>
      <w:r>
        <w:t>and</w:t>
      </w:r>
      <w:r>
        <w:rPr>
          <w:spacing w:val="-1"/>
        </w:rPr>
        <w:t xml:space="preserve"> </w:t>
      </w:r>
      <w:r>
        <w:t>ascertain the issue,</w:t>
      </w:r>
      <w:r>
        <w:rPr>
          <w:spacing w:val="-2"/>
        </w:rPr>
        <w:t xml:space="preserve"> </w:t>
      </w:r>
      <w:r>
        <w:t>or</w:t>
      </w:r>
      <w:r>
        <w:rPr>
          <w:spacing w:val="-1"/>
        </w:rPr>
        <w:t xml:space="preserve"> </w:t>
      </w:r>
      <w:r>
        <w:t>alternatively</w:t>
      </w:r>
      <w:r>
        <w:rPr>
          <w:spacing w:val="-3"/>
        </w:rPr>
        <w:t xml:space="preserve"> </w:t>
      </w:r>
      <w:r>
        <w:t>should suggest to</w:t>
      </w:r>
      <w:r>
        <w:rPr>
          <w:spacing w:val="-1"/>
        </w:rPr>
        <w:t xml:space="preserve"> </w:t>
      </w:r>
      <w:r>
        <w:t>the</w:t>
      </w:r>
      <w:r>
        <w:rPr>
          <w:spacing w:val="-1"/>
        </w:rPr>
        <w:t xml:space="preserve"> </w:t>
      </w:r>
      <w:r>
        <w:t xml:space="preserve">student that they </w:t>
      </w:r>
      <w:proofErr w:type="gramStart"/>
      <w:r>
        <w:t>make contact with</w:t>
      </w:r>
      <w:proofErr w:type="gramEnd"/>
      <w:r>
        <w:t xml:space="preserve"> the Student Advice and Wellbeing team for </w:t>
      </w:r>
      <w:r>
        <w:rPr>
          <w:spacing w:val="-2"/>
        </w:rPr>
        <w:t>support.</w:t>
      </w:r>
    </w:p>
    <w:p w14:paraId="45FDDD2B" w14:textId="77777777" w:rsidR="00654F25" w:rsidRDefault="00654F25" w:rsidP="005449E8">
      <w:pPr>
        <w:pStyle w:val="BodyText"/>
        <w:jc w:val="both"/>
      </w:pPr>
    </w:p>
    <w:p w14:paraId="45FDDD2C" w14:textId="42938A58" w:rsidR="00654F25" w:rsidRDefault="00D96DD6" w:rsidP="005449E8">
      <w:pPr>
        <w:pStyle w:val="BodyText"/>
        <w:ind w:left="528" w:right="1293"/>
        <w:jc w:val="both"/>
      </w:pPr>
      <w:r>
        <w:t xml:space="preserve">If the member of staff talks to the student themselves, they should outline their </w:t>
      </w:r>
      <w:r>
        <w:lastRenderedPageBreak/>
        <w:t xml:space="preserve">concerns to the student and offer to assist with referring the student to the Student Advice and Wellbeing team. Where applicable, staff should advise on any relevant processes for example leave of absence and </w:t>
      </w:r>
      <w:r w:rsidR="003E04E6">
        <w:t>p</w:t>
      </w:r>
      <w:r>
        <w:t xml:space="preserve">ersonal </w:t>
      </w:r>
      <w:r w:rsidR="003E04E6">
        <w:t>c</w:t>
      </w:r>
      <w:r>
        <w:t>ircumstances procedure</w:t>
      </w:r>
      <w:r w:rsidR="003E04E6">
        <w:t xml:space="preserve"> for the</w:t>
      </w:r>
      <w:r>
        <w:t xml:space="preserve"> deferr</w:t>
      </w:r>
      <w:r w:rsidR="00E979DD">
        <w:t>al</w:t>
      </w:r>
      <w:r>
        <w:rPr>
          <w:spacing w:val="-2"/>
        </w:rPr>
        <w:t xml:space="preserve"> </w:t>
      </w:r>
      <w:r>
        <w:t>of</w:t>
      </w:r>
      <w:r>
        <w:rPr>
          <w:spacing w:val="-1"/>
        </w:rPr>
        <w:t xml:space="preserve"> </w:t>
      </w:r>
      <w:r>
        <w:t>assessment.</w:t>
      </w:r>
      <w:r>
        <w:rPr>
          <w:spacing w:val="-3"/>
        </w:rPr>
        <w:t xml:space="preserve"> </w:t>
      </w:r>
      <w:r>
        <w:t>Staff</w:t>
      </w:r>
      <w:r>
        <w:rPr>
          <w:spacing w:val="-1"/>
        </w:rPr>
        <w:t xml:space="preserve"> </w:t>
      </w:r>
      <w:r>
        <w:t>should</w:t>
      </w:r>
      <w:r>
        <w:rPr>
          <w:spacing w:val="-1"/>
        </w:rPr>
        <w:t xml:space="preserve"> </w:t>
      </w:r>
      <w:r>
        <w:t>record</w:t>
      </w:r>
      <w:r>
        <w:rPr>
          <w:spacing w:val="-4"/>
        </w:rPr>
        <w:t xml:space="preserve"> </w:t>
      </w:r>
      <w:r>
        <w:t>any verbal</w:t>
      </w:r>
      <w:r>
        <w:rPr>
          <w:spacing w:val="-7"/>
        </w:rPr>
        <w:t xml:space="preserve"> </w:t>
      </w:r>
      <w:r>
        <w:t>advice</w:t>
      </w:r>
      <w:r>
        <w:rPr>
          <w:spacing w:val="-6"/>
        </w:rPr>
        <w:t xml:space="preserve"> </w:t>
      </w:r>
      <w:r>
        <w:t>given</w:t>
      </w:r>
      <w:r>
        <w:rPr>
          <w:spacing w:val="-6"/>
        </w:rPr>
        <w:t xml:space="preserve"> </w:t>
      </w:r>
      <w:r>
        <w:t>to</w:t>
      </w:r>
      <w:r>
        <w:rPr>
          <w:spacing w:val="-8"/>
        </w:rPr>
        <w:t xml:space="preserve"> </w:t>
      </w:r>
      <w:r>
        <w:t>students</w:t>
      </w:r>
      <w:r>
        <w:rPr>
          <w:spacing w:val="-9"/>
        </w:rPr>
        <w:t xml:space="preserve"> </w:t>
      </w:r>
      <w:r>
        <w:t>on</w:t>
      </w:r>
      <w:r>
        <w:rPr>
          <w:spacing w:val="-6"/>
        </w:rPr>
        <w:t xml:space="preserve"> </w:t>
      </w:r>
      <w:r>
        <w:t>such</w:t>
      </w:r>
      <w:r>
        <w:rPr>
          <w:spacing w:val="-8"/>
        </w:rPr>
        <w:t xml:space="preserve"> </w:t>
      </w:r>
      <w:r>
        <w:t>matters</w:t>
      </w:r>
      <w:r>
        <w:rPr>
          <w:spacing w:val="-10"/>
        </w:rPr>
        <w:t xml:space="preserve"> </w:t>
      </w:r>
      <w:r w:rsidR="003E04E6">
        <w:rPr>
          <w:spacing w:val="-10"/>
        </w:rPr>
        <w:t>(</w:t>
      </w:r>
      <w:r>
        <w:t>for</w:t>
      </w:r>
      <w:r>
        <w:rPr>
          <w:spacing w:val="-7"/>
        </w:rPr>
        <w:t xml:space="preserve"> </w:t>
      </w:r>
      <w:r>
        <w:t>example</w:t>
      </w:r>
      <w:r>
        <w:rPr>
          <w:spacing w:val="-6"/>
        </w:rPr>
        <w:t xml:space="preserve"> </w:t>
      </w:r>
      <w:r>
        <w:t>via</w:t>
      </w:r>
      <w:r>
        <w:rPr>
          <w:spacing w:val="-6"/>
        </w:rPr>
        <w:t xml:space="preserve"> </w:t>
      </w:r>
      <w:r>
        <w:t>a</w:t>
      </w:r>
      <w:r>
        <w:rPr>
          <w:spacing w:val="-11"/>
        </w:rPr>
        <w:t xml:space="preserve"> </w:t>
      </w:r>
      <w:r>
        <w:t>follow</w:t>
      </w:r>
      <w:r>
        <w:rPr>
          <w:spacing w:val="-10"/>
        </w:rPr>
        <w:t xml:space="preserve"> </w:t>
      </w:r>
      <w:r>
        <w:t>up</w:t>
      </w:r>
      <w:r>
        <w:rPr>
          <w:spacing w:val="-6"/>
        </w:rPr>
        <w:t xml:space="preserve"> </w:t>
      </w:r>
      <w:r>
        <w:t>email</w:t>
      </w:r>
      <w:r w:rsidR="003E04E6">
        <w:t>)</w:t>
      </w:r>
      <w:r>
        <w:t>,</w:t>
      </w:r>
      <w:r>
        <w:rPr>
          <w:spacing w:val="-6"/>
        </w:rPr>
        <w:t xml:space="preserve"> </w:t>
      </w:r>
      <w:r>
        <w:t>to ensure that there is a record if the matter is escalated.</w:t>
      </w:r>
    </w:p>
    <w:p w14:paraId="45FDDD2D" w14:textId="77777777" w:rsidR="00654F25" w:rsidRDefault="00654F25" w:rsidP="005449E8">
      <w:pPr>
        <w:pStyle w:val="BodyText"/>
        <w:jc w:val="both"/>
      </w:pPr>
    </w:p>
    <w:p w14:paraId="45FDDD2E" w14:textId="22DD01B1" w:rsidR="00654F25" w:rsidRDefault="003E04E6" w:rsidP="005449E8">
      <w:pPr>
        <w:pStyle w:val="BodyText"/>
        <w:ind w:left="528" w:right="1304"/>
        <w:jc w:val="both"/>
      </w:pPr>
      <w:r>
        <w:t>When appropriate to do so, t</w:t>
      </w:r>
      <w:r w:rsidR="00D96DD6">
        <w:t>he student should be asked to moderate their behaviour or to seek help with presenting issues.</w:t>
      </w:r>
    </w:p>
    <w:p w14:paraId="3371D6E5" w14:textId="77777777" w:rsidR="006D668E" w:rsidRDefault="006D668E" w:rsidP="005449E8">
      <w:pPr>
        <w:pStyle w:val="BodyText"/>
        <w:ind w:left="528"/>
        <w:jc w:val="both"/>
      </w:pPr>
    </w:p>
    <w:p w14:paraId="45FDDD30" w14:textId="073FBE3D" w:rsidR="00654F25" w:rsidRDefault="00D96DD6" w:rsidP="005449E8">
      <w:pPr>
        <w:pStyle w:val="BodyText"/>
        <w:ind w:left="528"/>
        <w:jc w:val="both"/>
      </w:pPr>
      <w:r>
        <w:t>If</w:t>
      </w:r>
      <w:r>
        <w:rPr>
          <w:spacing w:val="-2"/>
        </w:rPr>
        <w:t xml:space="preserve"> </w:t>
      </w:r>
      <w:r>
        <w:t>the</w:t>
      </w:r>
      <w:r>
        <w:rPr>
          <w:spacing w:val="-1"/>
        </w:rPr>
        <w:t xml:space="preserve"> </w:t>
      </w:r>
      <w:r>
        <w:t>student</w:t>
      </w:r>
      <w:r>
        <w:rPr>
          <w:spacing w:val="-2"/>
        </w:rPr>
        <w:t xml:space="preserve"> </w:t>
      </w:r>
      <w:r>
        <w:t>responds</w:t>
      </w:r>
      <w:r>
        <w:rPr>
          <w:spacing w:val="-4"/>
        </w:rPr>
        <w:t xml:space="preserve"> </w:t>
      </w:r>
      <w:r>
        <w:t>positively,</w:t>
      </w:r>
      <w:r>
        <w:rPr>
          <w:spacing w:val="-2"/>
        </w:rPr>
        <w:t xml:space="preserve"> </w:t>
      </w:r>
      <w:r>
        <w:t>there</w:t>
      </w:r>
      <w:r>
        <w:rPr>
          <w:spacing w:val="4"/>
        </w:rPr>
        <w:t xml:space="preserve"> </w:t>
      </w:r>
      <w:r>
        <w:t>may</w:t>
      </w:r>
      <w:r>
        <w:rPr>
          <w:spacing w:val="-3"/>
        </w:rPr>
        <w:t xml:space="preserve"> </w:t>
      </w:r>
      <w:r>
        <w:t>be</w:t>
      </w:r>
      <w:r>
        <w:rPr>
          <w:spacing w:val="-2"/>
        </w:rPr>
        <w:t xml:space="preserve"> </w:t>
      </w:r>
      <w:r>
        <w:t>no</w:t>
      </w:r>
      <w:r>
        <w:rPr>
          <w:spacing w:val="-2"/>
        </w:rPr>
        <w:t xml:space="preserve"> </w:t>
      </w:r>
      <w:r>
        <w:t>need</w:t>
      </w:r>
      <w:r>
        <w:rPr>
          <w:spacing w:val="-4"/>
        </w:rPr>
        <w:t xml:space="preserve"> </w:t>
      </w:r>
      <w:r>
        <w:t>for</w:t>
      </w:r>
      <w:r>
        <w:rPr>
          <w:spacing w:val="-4"/>
        </w:rPr>
        <w:t xml:space="preserve"> </w:t>
      </w:r>
      <w:r>
        <w:t>further</w:t>
      </w:r>
      <w:r>
        <w:rPr>
          <w:spacing w:val="-1"/>
        </w:rPr>
        <w:t xml:space="preserve"> </w:t>
      </w:r>
      <w:r>
        <w:rPr>
          <w:spacing w:val="-2"/>
        </w:rPr>
        <w:t>action.</w:t>
      </w:r>
    </w:p>
    <w:p w14:paraId="45FDDD31" w14:textId="77777777" w:rsidR="00654F25" w:rsidRDefault="00654F25" w:rsidP="005449E8">
      <w:pPr>
        <w:pStyle w:val="BodyText"/>
        <w:jc w:val="both"/>
      </w:pPr>
    </w:p>
    <w:p w14:paraId="45FDDD32" w14:textId="588D5BE2" w:rsidR="00654F25" w:rsidRDefault="00D96DD6" w:rsidP="005449E8">
      <w:pPr>
        <w:pStyle w:val="BodyText"/>
        <w:ind w:left="528" w:right="1293"/>
        <w:jc w:val="both"/>
      </w:pPr>
      <w:r>
        <w:t>If the student does not respond positively, refuses to co-operate and/or where the staff</w:t>
      </w:r>
      <w:r>
        <w:rPr>
          <w:spacing w:val="-2"/>
        </w:rPr>
        <w:t xml:space="preserve"> </w:t>
      </w:r>
      <w:r>
        <w:t>member</w:t>
      </w:r>
      <w:r>
        <w:rPr>
          <w:spacing w:val="-5"/>
        </w:rPr>
        <w:t xml:space="preserve"> </w:t>
      </w:r>
      <w:r>
        <w:t>believes</w:t>
      </w:r>
      <w:r>
        <w:rPr>
          <w:spacing w:val="-4"/>
        </w:rPr>
        <w:t xml:space="preserve"> </w:t>
      </w:r>
      <w:r>
        <w:t>the</w:t>
      </w:r>
      <w:r>
        <w:rPr>
          <w:spacing w:val="-4"/>
        </w:rPr>
        <w:t xml:space="preserve"> </w:t>
      </w:r>
      <w:r>
        <w:t>student</w:t>
      </w:r>
      <w:r>
        <w:rPr>
          <w:spacing w:val="-2"/>
        </w:rPr>
        <w:t xml:space="preserve"> </w:t>
      </w:r>
      <w:r>
        <w:t>is</w:t>
      </w:r>
      <w:r>
        <w:rPr>
          <w:spacing w:val="-5"/>
        </w:rPr>
        <w:t xml:space="preserve"> </w:t>
      </w:r>
      <w:r>
        <w:t>presenting</w:t>
      </w:r>
      <w:r>
        <w:rPr>
          <w:spacing w:val="-4"/>
        </w:rPr>
        <w:t xml:space="preserve"> </w:t>
      </w:r>
      <w:r>
        <w:t>significant</w:t>
      </w:r>
      <w:r>
        <w:rPr>
          <w:spacing w:val="-2"/>
        </w:rPr>
        <w:t xml:space="preserve"> </w:t>
      </w:r>
      <w:r>
        <w:t>concerns,</w:t>
      </w:r>
      <w:r>
        <w:rPr>
          <w:spacing w:val="-2"/>
        </w:rPr>
        <w:t xml:space="preserve"> </w:t>
      </w:r>
      <w:r>
        <w:t>the</w:t>
      </w:r>
      <w:r>
        <w:rPr>
          <w:spacing w:val="-4"/>
        </w:rPr>
        <w:t xml:space="preserve"> </w:t>
      </w:r>
      <w:r>
        <w:t>member</w:t>
      </w:r>
      <w:r>
        <w:rPr>
          <w:spacing w:val="-5"/>
        </w:rPr>
        <w:t xml:space="preserve"> </w:t>
      </w:r>
      <w:r>
        <w:t>of staff should contact Student Advice and Wellbeing (Director or</w:t>
      </w:r>
      <w:r w:rsidR="00E979DD">
        <w:t xml:space="preserve"> member of the m</w:t>
      </w:r>
      <w:r>
        <w:t>anagement</w:t>
      </w:r>
      <w:r>
        <w:rPr>
          <w:spacing w:val="-6"/>
        </w:rPr>
        <w:t xml:space="preserve"> </w:t>
      </w:r>
      <w:r>
        <w:t>team)</w:t>
      </w:r>
      <w:r>
        <w:rPr>
          <w:spacing w:val="-5"/>
        </w:rPr>
        <w:t xml:space="preserve"> </w:t>
      </w:r>
      <w:r>
        <w:t>for</w:t>
      </w:r>
      <w:r>
        <w:rPr>
          <w:spacing w:val="-7"/>
        </w:rPr>
        <w:t xml:space="preserve"> </w:t>
      </w:r>
      <w:r>
        <w:t>advice,</w:t>
      </w:r>
      <w:r>
        <w:rPr>
          <w:spacing w:val="-4"/>
        </w:rPr>
        <w:t xml:space="preserve"> </w:t>
      </w:r>
      <w:r>
        <w:t>which</w:t>
      </w:r>
      <w:r>
        <w:rPr>
          <w:spacing w:val="-4"/>
        </w:rPr>
        <w:t xml:space="preserve"> </w:t>
      </w:r>
      <w:r>
        <w:t>may</w:t>
      </w:r>
      <w:r>
        <w:rPr>
          <w:spacing w:val="-7"/>
        </w:rPr>
        <w:t xml:space="preserve"> </w:t>
      </w:r>
      <w:r>
        <w:t>include</w:t>
      </w:r>
      <w:r>
        <w:rPr>
          <w:spacing w:val="-3"/>
        </w:rPr>
        <w:t xml:space="preserve"> </w:t>
      </w:r>
      <w:r>
        <w:t>progression</w:t>
      </w:r>
      <w:r>
        <w:rPr>
          <w:spacing w:val="-3"/>
        </w:rPr>
        <w:t xml:space="preserve"> </w:t>
      </w:r>
      <w:r>
        <w:t>to</w:t>
      </w:r>
      <w:r>
        <w:rPr>
          <w:spacing w:val="-4"/>
        </w:rPr>
        <w:t xml:space="preserve"> </w:t>
      </w:r>
      <w:r>
        <w:t>stage</w:t>
      </w:r>
      <w:r>
        <w:rPr>
          <w:spacing w:val="-4"/>
        </w:rPr>
        <w:t xml:space="preserve"> </w:t>
      </w:r>
      <w:r>
        <w:t>2</w:t>
      </w:r>
      <w:r>
        <w:rPr>
          <w:spacing w:val="-3"/>
        </w:rPr>
        <w:t xml:space="preserve"> </w:t>
      </w:r>
      <w:r>
        <w:t>or</w:t>
      </w:r>
      <w:r>
        <w:rPr>
          <w:spacing w:val="-7"/>
        </w:rPr>
        <w:t xml:space="preserve"> </w:t>
      </w:r>
      <w:r>
        <w:t>3</w:t>
      </w:r>
      <w:r>
        <w:rPr>
          <w:spacing w:val="-3"/>
        </w:rPr>
        <w:t xml:space="preserve"> </w:t>
      </w:r>
      <w:r>
        <w:t>of</w:t>
      </w:r>
      <w:r>
        <w:rPr>
          <w:spacing w:val="-4"/>
        </w:rPr>
        <w:t xml:space="preserve"> </w:t>
      </w:r>
      <w:r>
        <w:t>this procedure (</w:t>
      </w:r>
      <w:r w:rsidR="009411AD">
        <w:t>dependent</w:t>
      </w:r>
      <w:r>
        <w:t xml:space="preserve"> on circumstances).</w:t>
      </w:r>
    </w:p>
    <w:p w14:paraId="043243D7" w14:textId="77777777" w:rsidR="00BC51B7" w:rsidRDefault="00BC51B7" w:rsidP="005449E8">
      <w:pPr>
        <w:pStyle w:val="BodyText"/>
        <w:ind w:left="528" w:right="1293"/>
        <w:jc w:val="both"/>
      </w:pPr>
    </w:p>
    <w:p w14:paraId="0BCAE2B5" w14:textId="03762027" w:rsidR="00BC51B7" w:rsidRDefault="001B7545" w:rsidP="005449E8">
      <w:pPr>
        <w:pStyle w:val="BodyText"/>
        <w:ind w:left="528" w:right="1293"/>
        <w:jc w:val="both"/>
      </w:pPr>
      <w:r>
        <w:t xml:space="preserve">Where it has been deemed appropriate for a student to be escalated to </w:t>
      </w:r>
      <w:r w:rsidR="003E04E6">
        <w:t>s</w:t>
      </w:r>
      <w:r>
        <w:t>tage 2 of the process</w:t>
      </w:r>
      <w:r w:rsidR="00CB4016">
        <w:t xml:space="preserve"> the relevant</w:t>
      </w:r>
      <w:r w:rsidR="00F23ECF">
        <w:t xml:space="preserve"> Faculty </w:t>
      </w:r>
      <w:r>
        <w:t>s</w:t>
      </w:r>
      <w:r w:rsidR="00860C0A">
        <w:t>taff should</w:t>
      </w:r>
      <w:r w:rsidR="00F23ECF">
        <w:t xml:space="preserve"> liaise with SAW regarding the process for the stage 2 referral.  SAW will check that the </w:t>
      </w:r>
      <w:proofErr w:type="gramStart"/>
      <w:r w:rsidR="00F23ECF">
        <w:t>Faculty</w:t>
      </w:r>
      <w:proofErr w:type="gramEnd"/>
      <w:r w:rsidR="00F23ECF">
        <w:t xml:space="preserve"> have considered all </w:t>
      </w:r>
      <w:r w:rsidR="00E979DD">
        <w:t>r</w:t>
      </w:r>
      <w:r w:rsidR="00F23ECF">
        <w:t xml:space="preserve">easonable </w:t>
      </w:r>
      <w:r w:rsidR="00E979DD">
        <w:t>a</w:t>
      </w:r>
      <w:r w:rsidR="00F23ECF">
        <w:t xml:space="preserve">djustments prior to the referral. Faculty staff must also inform the student </w:t>
      </w:r>
      <w:r w:rsidR="00CB4016">
        <w:t>that they are being referred to SAW.</w:t>
      </w:r>
    </w:p>
    <w:p w14:paraId="1945E508" w14:textId="77777777" w:rsidR="006D668E" w:rsidRDefault="006D668E" w:rsidP="005449E8">
      <w:pPr>
        <w:pStyle w:val="BodyText"/>
        <w:jc w:val="both"/>
      </w:pPr>
    </w:p>
    <w:p w14:paraId="45FDDD34" w14:textId="77777777" w:rsidR="00654F25" w:rsidRDefault="00D96DD6" w:rsidP="005449E8">
      <w:pPr>
        <w:pStyle w:val="Heading1"/>
        <w:numPr>
          <w:ilvl w:val="0"/>
          <w:numId w:val="4"/>
        </w:numPr>
        <w:tabs>
          <w:tab w:val="left" w:pos="528"/>
          <w:tab w:val="left" w:pos="529"/>
        </w:tabs>
        <w:jc w:val="both"/>
      </w:pPr>
      <w:r>
        <w:t>Stage</w:t>
      </w:r>
      <w:r>
        <w:rPr>
          <w:spacing w:val="-2"/>
        </w:rPr>
        <w:t xml:space="preserve"> </w:t>
      </w:r>
      <w:r>
        <w:t>2</w:t>
      </w:r>
      <w:r>
        <w:rPr>
          <w:spacing w:val="-3"/>
        </w:rPr>
        <w:t xml:space="preserve"> </w:t>
      </w:r>
      <w:r>
        <w:t>– Continuing</w:t>
      </w:r>
      <w:r>
        <w:rPr>
          <w:spacing w:val="-4"/>
        </w:rPr>
        <w:t xml:space="preserve"> </w:t>
      </w:r>
      <w:r>
        <w:rPr>
          <w:spacing w:val="-2"/>
        </w:rPr>
        <w:t>Concerns</w:t>
      </w:r>
    </w:p>
    <w:p w14:paraId="45FDDD35" w14:textId="77777777" w:rsidR="00654F25" w:rsidRDefault="00654F25" w:rsidP="005449E8">
      <w:pPr>
        <w:pStyle w:val="BodyText"/>
        <w:jc w:val="both"/>
        <w:rPr>
          <w:b/>
        </w:rPr>
      </w:pPr>
    </w:p>
    <w:p w14:paraId="45FDDD36" w14:textId="505344D6" w:rsidR="00654F25" w:rsidRDefault="00D96DD6" w:rsidP="005449E8">
      <w:pPr>
        <w:pStyle w:val="BodyText"/>
        <w:ind w:left="528" w:right="1296"/>
        <w:jc w:val="both"/>
      </w:pPr>
      <w:r>
        <w:t>If</w:t>
      </w:r>
      <w:r>
        <w:rPr>
          <w:spacing w:val="-17"/>
        </w:rPr>
        <w:t xml:space="preserve"> </w:t>
      </w:r>
      <w:r>
        <w:t>a</w:t>
      </w:r>
      <w:r>
        <w:rPr>
          <w:spacing w:val="-17"/>
        </w:rPr>
        <w:t xml:space="preserve"> </w:t>
      </w:r>
      <w:r>
        <w:t>student’s</w:t>
      </w:r>
      <w:r>
        <w:rPr>
          <w:spacing w:val="-16"/>
        </w:rPr>
        <w:t xml:space="preserve"> </w:t>
      </w:r>
      <w:r>
        <w:t>health,</w:t>
      </w:r>
      <w:r>
        <w:rPr>
          <w:spacing w:val="-17"/>
        </w:rPr>
        <w:t xml:space="preserve"> </w:t>
      </w:r>
      <w:r>
        <w:t>safety,</w:t>
      </w:r>
      <w:r>
        <w:rPr>
          <w:spacing w:val="-17"/>
        </w:rPr>
        <w:t xml:space="preserve"> </w:t>
      </w:r>
      <w:proofErr w:type="gramStart"/>
      <w:r>
        <w:t>well-being</w:t>
      </w:r>
      <w:proofErr w:type="gramEnd"/>
      <w:r>
        <w:rPr>
          <w:spacing w:val="-17"/>
        </w:rPr>
        <w:t xml:space="preserve"> </w:t>
      </w:r>
      <w:r>
        <w:t>or</w:t>
      </w:r>
      <w:r>
        <w:rPr>
          <w:spacing w:val="-16"/>
        </w:rPr>
        <w:t xml:space="preserve"> </w:t>
      </w:r>
      <w:r>
        <w:t>behaviour</w:t>
      </w:r>
      <w:r>
        <w:rPr>
          <w:spacing w:val="-17"/>
        </w:rPr>
        <w:t xml:space="preserve"> </w:t>
      </w:r>
      <w:r>
        <w:t>continues</w:t>
      </w:r>
      <w:r>
        <w:rPr>
          <w:spacing w:val="-17"/>
        </w:rPr>
        <w:t xml:space="preserve"> </w:t>
      </w:r>
      <w:r>
        <w:t>to</w:t>
      </w:r>
      <w:r>
        <w:rPr>
          <w:spacing w:val="-16"/>
        </w:rPr>
        <w:t xml:space="preserve"> </w:t>
      </w:r>
      <w:r>
        <w:t>cause</w:t>
      </w:r>
      <w:r>
        <w:rPr>
          <w:spacing w:val="-17"/>
        </w:rPr>
        <w:t xml:space="preserve"> </w:t>
      </w:r>
      <w:r>
        <w:t>concern,</w:t>
      </w:r>
      <w:r w:rsidR="00CB4016">
        <w:t xml:space="preserve"> relevant Faculty</w:t>
      </w:r>
      <w:r>
        <w:rPr>
          <w:spacing w:val="-16"/>
        </w:rPr>
        <w:t xml:space="preserve"> </w:t>
      </w:r>
      <w:r>
        <w:t>staff should</w:t>
      </w:r>
      <w:r>
        <w:rPr>
          <w:spacing w:val="-4"/>
        </w:rPr>
        <w:t xml:space="preserve"> </w:t>
      </w:r>
      <w:r>
        <w:t>complete</w:t>
      </w:r>
      <w:r>
        <w:rPr>
          <w:spacing w:val="-6"/>
        </w:rPr>
        <w:t xml:space="preserve"> </w:t>
      </w:r>
      <w:r w:rsidR="00F23ECF">
        <w:rPr>
          <w:spacing w:val="-6"/>
        </w:rPr>
        <w:t>a referral to SAW</w:t>
      </w:r>
      <w:r>
        <w:t>,</w:t>
      </w:r>
      <w:r>
        <w:rPr>
          <w:spacing w:val="-6"/>
        </w:rPr>
        <w:t xml:space="preserve"> </w:t>
      </w:r>
      <w:r>
        <w:t>noting</w:t>
      </w:r>
      <w:r>
        <w:rPr>
          <w:spacing w:val="-6"/>
        </w:rPr>
        <w:t xml:space="preserve"> </w:t>
      </w:r>
      <w:r>
        <w:t>their</w:t>
      </w:r>
      <w:r>
        <w:rPr>
          <w:spacing w:val="-6"/>
        </w:rPr>
        <w:t xml:space="preserve"> </w:t>
      </w:r>
      <w:r>
        <w:t>concerns</w:t>
      </w:r>
      <w:r>
        <w:rPr>
          <w:spacing w:val="-4"/>
        </w:rPr>
        <w:t xml:space="preserve"> </w:t>
      </w:r>
      <w:r>
        <w:t>and</w:t>
      </w:r>
      <w:r>
        <w:rPr>
          <w:spacing w:val="-4"/>
        </w:rPr>
        <w:t xml:space="preserve"> </w:t>
      </w:r>
      <w:r>
        <w:t>that</w:t>
      </w:r>
      <w:r>
        <w:rPr>
          <w:spacing w:val="-4"/>
        </w:rPr>
        <w:t xml:space="preserve"> </w:t>
      </w:r>
      <w:r>
        <w:t>the</w:t>
      </w:r>
      <w:r>
        <w:rPr>
          <w:spacing w:val="-4"/>
        </w:rPr>
        <w:t xml:space="preserve"> </w:t>
      </w:r>
      <w:r>
        <w:t>referral</w:t>
      </w:r>
      <w:r>
        <w:rPr>
          <w:spacing w:val="-5"/>
        </w:rPr>
        <w:t xml:space="preserve"> </w:t>
      </w:r>
      <w:r>
        <w:t xml:space="preserve">is being made under </w:t>
      </w:r>
      <w:r w:rsidR="005C6FD3">
        <w:t>s</w:t>
      </w:r>
      <w:r>
        <w:t xml:space="preserve">tage 2 of the </w:t>
      </w:r>
      <w:r w:rsidR="005C6FD3">
        <w:t>f</w:t>
      </w:r>
      <w:r>
        <w:t xml:space="preserve">itness to </w:t>
      </w:r>
      <w:r w:rsidR="005C6FD3">
        <w:t>s</w:t>
      </w:r>
      <w:r>
        <w:t xml:space="preserve">tudy </w:t>
      </w:r>
      <w:r w:rsidR="005C6FD3">
        <w:t>p</w:t>
      </w:r>
      <w:r>
        <w:t>rocedures.</w:t>
      </w:r>
    </w:p>
    <w:p w14:paraId="45FDDD37" w14:textId="77777777" w:rsidR="00654F25" w:rsidRDefault="00654F25" w:rsidP="005449E8">
      <w:pPr>
        <w:pStyle w:val="BodyText"/>
        <w:jc w:val="both"/>
      </w:pPr>
    </w:p>
    <w:p w14:paraId="45FDDD3A" w14:textId="07E2EAFB" w:rsidR="00654F25" w:rsidRDefault="00D96DD6" w:rsidP="005449E8">
      <w:pPr>
        <w:pStyle w:val="BodyText"/>
        <w:ind w:left="528" w:right="1293"/>
        <w:jc w:val="both"/>
      </w:pPr>
      <w:r>
        <w:t>Following</w:t>
      </w:r>
      <w:r w:rsidR="004916C7">
        <w:t xml:space="preserve"> an</w:t>
      </w:r>
      <w:r>
        <w:t xml:space="preserve"> initial review, the Director of Student Advice and Wellbeing (or nominee) will liaise with relevant staff to consider the circumstances of the case and to agree on an appropriate course of action within the scope of this procedure. This may include, but is not limited to:</w:t>
      </w:r>
    </w:p>
    <w:p w14:paraId="45FDDD3B" w14:textId="77777777" w:rsidR="00654F25" w:rsidRDefault="00654F25" w:rsidP="005449E8">
      <w:pPr>
        <w:pStyle w:val="BodyText"/>
        <w:jc w:val="both"/>
      </w:pPr>
    </w:p>
    <w:p w14:paraId="45FDDD3C" w14:textId="361BF752" w:rsidR="00654F25" w:rsidRDefault="00D96DD6" w:rsidP="005449E8">
      <w:pPr>
        <w:pStyle w:val="ListParagraph"/>
        <w:numPr>
          <w:ilvl w:val="0"/>
          <w:numId w:val="3"/>
        </w:numPr>
        <w:tabs>
          <w:tab w:val="left" w:pos="1234"/>
        </w:tabs>
        <w:ind w:right="1293"/>
        <w:jc w:val="both"/>
        <w:rPr>
          <w:sz w:val="24"/>
        </w:rPr>
      </w:pPr>
      <w:r>
        <w:rPr>
          <w:sz w:val="24"/>
        </w:rPr>
        <w:t>Inviting the student to attend an initial assessment with an appropriate member of the SAW team. Issues facing the student and the student’s perception</w:t>
      </w:r>
      <w:r>
        <w:rPr>
          <w:spacing w:val="-17"/>
          <w:sz w:val="24"/>
        </w:rPr>
        <w:t xml:space="preserve"> </w:t>
      </w:r>
      <w:r>
        <w:rPr>
          <w:sz w:val="24"/>
        </w:rPr>
        <w:t>of</w:t>
      </w:r>
      <w:r>
        <w:rPr>
          <w:spacing w:val="-17"/>
          <w:sz w:val="24"/>
        </w:rPr>
        <w:t xml:space="preserve"> </w:t>
      </w:r>
      <w:r>
        <w:rPr>
          <w:sz w:val="24"/>
        </w:rPr>
        <w:t>their</w:t>
      </w:r>
      <w:r>
        <w:rPr>
          <w:spacing w:val="-16"/>
          <w:sz w:val="24"/>
        </w:rPr>
        <w:t xml:space="preserve"> </w:t>
      </w:r>
      <w:r>
        <w:rPr>
          <w:sz w:val="24"/>
        </w:rPr>
        <w:t>actions</w:t>
      </w:r>
      <w:r>
        <w:rPr>
          <w:spacing w:val="-17"/>
          <w:sz w:val="24"/>
        </w:rPr>
        <w:t xml:space="preserve"> </w:t>
      </w:r>
      <w:r>
        <w:rPr>
          <w:sz w:val="24"/>
        </w:rPr>
        <w:t>will</w:t>
      </w:r>
      <w:r>
        <w:rPr>
          <w:spacing w:val="-17"/>
          <w:sz w:val="24"/>
        </w:rPr>
        <w:t xml:space="preserve"> </w:t>
      </w:r>
      <w:r>
        <w:rPr>
          <w:sz w:val="24"/>
        </w:rPr>
        <w:t>be</w:t>
      </w:r>
      <w:r>
        <w:rPr>
          <w:spacing w:val="-17"/>
          <w:sz w:val="24"/>
        </w:rPr>
        <w:t xml:space="preserve"> </w:t>
      </w:r>
      <w:r>
        <w:rPr>
          <w:sz w:val="24"/>
        </w:rPr>
        <w:t>discussed</w:t>
      </w:r>
      <w:r>
        <w:rPr>
          <w:spacing w:val="-16"/>
          <w:sz w:val="24"/>
        </w:rPr>
        <w:t xml:space="preserve"> </w:t>
      </w:r>
      <w:r>
        <w:rPr>
          <w:sz w:val="24"/>
        </w:rPr>
        <w:t>and</w:t>
      </w:r>
      <w:r>
        <w:rPr>
          <w:spacing w:val="-17"/>
          <w:sz w:val="24"/>
        </w:rPr>
        <w:t xml:space="preserve"> </w:t>
      </w:r>
      <w:r>
        <w:rPr>
          <w:sz w:val="24"/>
        </w:rPr>
        <w:t>assessed</w:t>
      </w:r>
      <w:r>
        <w:rPr>
          <w:spacing w:val="-15"/>
          <w:sz w:val="24"/>
        </w:rPr>
        <w:t xml:space="preserve"> </w:t>
      </w:r>
      <w:r>
        <w:rPr>
          <w:sz w:val="24"/>
        </w:rPr>
        <w:t>within</w:t>
      </w:r>
      <w:r>
        <w:rPr>
          <w:spacing w:val="-17"/>
          <w:sz w:val="24"/>
        </w:rPr>
        <w:t xml:space="preserve"> </w:t>
      </w:r>
      <w:r>
        <w:rPr>
          <w:sz w:val="24"/>
        </w:rPr>
        <w:t>a</w:t>
      </w:r>
      <w:r>
        <w:rPr>
          <w:spacing w:val="-16"/>
          <w:sz w:val="24"/>
        </w:rPr>
        <w:t xml:space="preserve"> </w:t>
      </w:r>
      <w:r>
        <w:rPr>
          <w:sz w:val="24"/>
        </w:rPr>
        <w:t>confidential assessment environment</w:t>
      </w:r>
      <w:r w:rsidR="00E101CC">
        <w:rPr>
          <w:sz w:val="24"/>
        </w:rPr>
        <w:t>.</w:t>
      </w:r>
    </w:p>
    <w:p w14:paraId="6BB4A3A5" w14:textId="77777777" w:rsidR="00746868" w:rsidRDefault="00746868" w:rsidP="005449E8">
      <w:pPr>
        <w:pStyle w:val="ListParagraph"/>
        <w:tabs>
          <w:tab w:val="left" w:pos="1234"/>
        </w:tabs>
        <w:ind w:left="1234" w:right="1293" w:firstLine="0"/>
        <w:jc w:val="both"/>
        <w:rPr>
          <w:sz w:val="24"/>
        </w:rPr>
      </w:pPr>
    </w:p>
    <w:p w14:paraId="1A933D01" w14:textId="3527950A" w:rsidR="00746868" w:rsidRDefault="00746868" w:rsidP="005449E8">
      <w:pPr>
        <w:pStyle w:val="ListParagraph"/>
        <w:numPr>
          <w:ilvl w:val="0"/>
          <w:numId w:val="3"/>
        </w:numPr>
        <w:tabs>
          <w:tab w:val="left" w:pos="1234"/>
        </w:tabs>
        <w:ind w:right="1293"/>
        <w:jc w:val="both"/>
        <w:rPr>
          <w:sz w:val="24"/>
        </w:rPr>
      </w:pPr>
      <w:r>
        <w:rPr>
          <w:sz w:val="24"/>
        </w:rPr>
        <w:t xml:space="preserve">A </w:t>
      </w:r>
      <w:r w:rsidR="00CB4016">
        <w:rPr>
          <w:sz w:val="24"/>
        </w:rPr>
        <w:t>C</w:t>
      </w:r>
      <w:r>
        <w:rPr>
          <w:sz w:val="24"/>
        </w:rPr>
        <w:t xml:space="preserve">ase </w:t>
      </w:r>
      <w:r w:rsidR="00CB4016">
        <w:rPr>
          <w:sz w:val="24"/>
        </w:rPr>
        <w:t>C</w:t>
      </w:r>
      <w:r>
        <w:rPr>
          <w:sz w:val="24"/>
        </w:rPr>
        <w:t>onference</w:t>
      </w:r>
      <w:r w:rsidR="00CB4016">
        <w:rPr>
          <w:sz w:val="24"/>
        </w:rPr>
        <w:t xml:space="preserve"> (see Section </w:t>
      </w:r>
      <w:r w:rsidR="00431052">
        <w:rPr>
          <w:sz w:val="24"/>
        </w:rPr>
        <w:t>9</w:t>
      </w:r>
      <w:r w:rsidR="00CB4016">
        <w:rPr>
          <w:sz w:val="24"/>
        </w:rPr>
        <w:t>)</w:t>
      </w:r>
      <w:r>
        <w:rPr>
          <w:sz w:val="24"/>
        </w:rPr>
        <w:t xml:space="preserve"> with members of staff from SAW and the student’s programme team </w:t>
      </w:r>
      <w:r w:rsidR="009F126B">
        <w:rPr>
          <w:sz w:val="24"/>
        </w:rPr>
        <w:t xml:space="preserve">to discuss </w:t>
      </w:r>
      <w:r w:rsidR="00ED1587">
        <w:rPr>
          <w:sz w:val="24"/>
        </w:rPr>
        <w:t>needs and</w:t>
      </w:r>
      <w:r w:rsidR="009F126B">
        <w:rPr>
          <w:sz w:val="24"/>
        </w:rPr>
        <w:t xml:space="preserve"> ongoing support</w:t>
      </w:r>
      <w:r w:rsidR="00ED1587">
        <w:rPr>
          <w:sz w:val="24"/>
        </w:rPr>
        <w:t>.</w:t>
      </w:r>
    </w:p>
    <w:p w14:paraId="45FDDD3D" w14:textId="77777777" w:rsidR="00654F25" w:rsidRDefault="00654F25" w:rsidP="005449E8">
      <w:pPr>
        <w:pStyle w:val="BodyText"/>
        <w:jc w:val="both"/>
      </w:pPr>
    </w:p>
    <w:p w14:paraId="45FDDD3E" w14:textId="4D743EB1" w:rsidR="00654F25" w:rsidRDefault="00D96DD6" w:rsidP="005449E8">
      <w:pPr>
        <w:pStyle w:val="ListParagraph"/>
        <w:numPr>
          <w:ilvl w:val="0"/>
          <w:numId w:val="3"/>
        </w:numPr>
        <w:tabs>
          <w:tab w:val="left" w:pos="1234"/>
        </w:tabs>
        <w:ind w:right="1301"/>
        <w:jc w:val="both"/>
        <w:rPr>
          <w:sz w:val="24"/>
        </w:rPr>
      </w:pPr>
      <w:r>
        <w:rPr>
          <w:sz w:val="24"/>
        </w:rPr>
        <w:t>Agreeing a Support Plan</w:t>
      </w:r>
      <w:r w:rsidR="00F23ECF">
        <w:rPr>
          <w:sz w:val="24"/>
        </w:rPr>
        <w:t xml:space="preserve"> and Assessment</w:t>
      </w:r>
      <w:r w:rsidR="00CB4016">
        <w:rPr>
          <w:sz w:val="24"/>
        </w:rPr>
        <w:t xml:space="preserve"> of Risk</w:t>
      </w:r>
      <w:r w:rsidR="00F23ECF">
        <w:rPr>
          <w:sz w:val="24"/>
        </w:rPr>
        <w:t xml:space="preserve"> (SPA</w:t>
      </w:r>
      <w:r w:rsidR="00CB4016">
        <w:rPr>
          <w:sz w:val="24"/>
        </w:rPr>
        <w:t>R</w:t>
      </w:r>
      <w:r w:rsidR="00F23ECF">
        <w:rPr>
          <w:sz w:val="24"/>
        </w:rPr>
        <w:t>)</w:t>
      </w:r>
      <w:r>
        <w:rPr>
          <w:sz w:val="24"/>
        </w:rPr>
        <w:t xml:space="preserve"> with the student</w:t>
      </w:r>
      <w:r w:rsidR="00E979DD">
        <w:rPr>
          <w:sz w:val="24"/>
        </w:rPr>
        <w:t>. T</w:t>
      </w:r>
      <w:r>
        <w:rPr>
          <w:sz w:val="24"/>
        </w:rPr>
        <w:t>his may include accessing internal support and/or referral to relevant external services. The SP</w:t>
      </w:r>
      <w:r w:rsidR="00CB4016">
        <w:rPr>
          <w:sz w:val="24"/>
        </w:rPr>
        <w:t>AR</w:t>
      </w:r>
      <w:r>
        <w:rPr>
          <w:sz w:val="24"/>
        </w:rPr>
        <w:t xml:space="preserve"> will also include agreed review dates.</w:t>
      </w:r>
    </w:p>
    <w:p w14:paraId="45FDDD3F" w14:textId="77777777" w:rsidR="00654F25" w:rsidRDefault="00654F25" w:rsidP="005449E8">
      <w:pPr>
        <w:pStyle w:val="BodyText"/>
        <w:jc w:val="both"/>
      </w:pPr>
    </w:p>
    <w:p w14:paraId="45FDDD40" w14:textId="467582E7" w:rsidR="00654F25" w:rsidRDefault="00D96DD6" w:rsidP="005449E8">
      <w:pPr>
        <w:pStyle w:val="BodyText"/>
        <w:ind w:left="1234" w:right="1304"/>
        <w:jc w:val="both"/>
      </w:pPr>
      <w:r>
        <w:t>The student will be advised of the possible consequences of not adhering to the SP</w:t>
      </w:r>
      <w:r w:rsidR="00F23ECF">
        <w:t>A</w:t>
      </w:r>
      <w:r w:rsidR="00CB4016">
        <w:t>R</w:t>
      </w:r>
      <w:r>
        <w:t xml:space="preserve">. This may include further discussion and the potential for referral to </w:t>
      </w:r>
      <w:r w:rsidR="005C6FD3">
        <w:t>s</w:t>
      </w:r>
      <w:r>
        <w:t>tage 3 of the fitness to study procedure</w:t>
      </w:r>
      <w:r w:rsidR="005234E7">
        <w:t xml:space="preserve">, or referral to the </w:t>
      </w:r>
      <w:r w:rsidR="005C6FD3">
        <w:t>d</w:t>
      </w:r>
      <w:r w:rsidR="005234E7">
        <w:t>isciplinary procedure</w:t>
      </w:r>
      <w:r w:rsidR="004916C7">
        <w:t xml:space="preserve"> or </w:t>
      </w:r>
      <w:r w:rsidR="006517F0">
        <w:t xml:space="preserve">the </w:t>
      </w:r>
      <w:r w:rsidR="004916C7">
        <w:t xml:space="preserve">Fitness to </w:t>
      </w:r>
      <w:proofErr w:type="spellStart"/>
      <w:r w:rsidR="004916C7">
        <w:t>Practise</w:t>
      </w:r>
      <w:proofErr w:type="spellEnd"/>
      <w:r w:rsidR="004916C7">
        <w:t xml:space="preserve"> procedure</w:t>
      </w:r>
      <w:r w:rsidR="005234E7">
        <w:t>.</w:t>
      </w:r>
    </w:p>
    <w:p w14:paraId="45FDDD41" w14:textId="77777777" w:rsidR="00654F25" w:rsidRDefault="00654F25" w:rsidP="005449E8">
      <w:pPr>
        <w:pStyle w:val="BodyText"/>
        <w:jc w:val="both"/>
      </w:pPr>
    </w:p>
    <w:p w14:paraId="45FDDD42" w14:textId="77777777" w:rsidR="00654F25" w:rsidRDefault="00D96DD6" w:rsidP="005449E8">
      <w:pPr>
        <w:pStyle w:val="ListParagraph"/>
        <w:numPr>
          <w:ilvl w:val="0"/>
          <w:numId w:val="3"/>
        </w:numPr>
        <w:tabs>
          <w:tab w:val="left" w:pos="1234"/>
        </w:tabs>
        <w:ind w:right="1299"/>
        <w:jc w:val="both"/>
        <w:rPr>
          <w:sz w:val="24"/>
        </w:rPr>
      </w:pPr>
      <w:r>
        <w:rPr>
          <w:sz w:val="24"/>
        </w:rPr>
        <w:t>Advising</w:t>
      </w:r>
      <w:r>
        <w:rPr>
          <w:spacing w:val="-2"/>
          <w:sz w:val="24"/>
        </w:rPr>
        <w:t xml:space="preserve"> </w:t>
      </w:r>
      <w:r>
        <w:rPr>
          <w:sz w:val="24"/>
        </w:rPr>
        <w:t>the</w:t>
      </w:r>
      <w:r>
        <w:rPr>
          <w:spacing w:val="-1"/>
          <w:sz w:val="24"/>
        </w:rPr>
        <w:t xml:space="preserve"> </w:t>
      </w:r>
      <w:r>
        <w:rPr>
          <w:sz w:val="24"/>
        </w:rPr>
        <w:t>student</w:t>
      </w:r>
      <w:r>
        <w:rPr>
          <w:spacing w:val="-2"/>
          <w:sz w:val="24"/>
        </w:rPr>
        <w:t xml:space="preserve"> </w:t>
      </w:r>
      <w:r>
        <w:rPr>
          <w:sz w:val="24"/>
        </w:rPr>
        <w:t>of</w:t>
      </w:r>
      <w:r>
        <w:rPr>
          <w:spacing w:val="-3"/>
          <w:sz w:val="24"/>
        </w:rPr>
        <w:t xml:space="preserve"> </w:t>
      </w:r>
      <w:r>
        <w:rPr>
          <w:sz w:val="24"/>
        </w:rPr>
        <w:t>options</w:t>
      </w:r>
      <w:r>
        <w:rPr>
          <w:spacing w:val="-3"/>
          <w:sz w:val="24"/>
        </w:rPr>
        <w:t xml:space="preserve"> </w:t>
      </w:r>
      <w:r>
        <w:rPr>
          <w:sz w:val="24"/>
        </w:rPr>
        <w:t>available</w:t>
      </w:r>
      <w:r>
        <w:rPr>
          <w:spacing w:val="-4"/>
          <w:sz w:val="24"/>
        </w:rPr>
        <w:t xml:space="preserve"> </w:t>
      </w:r>
      <w:r>
        <w:rPr>
          <w:sz w:val="24"/>
        </w:rPr>
        <w:t>to</w:t>
      </w:r>
      <w:r>
        <w:rPr>
          <w:spacing w:val="-3"/>
          <w:sz w:val="24"/>
        </w:rPr>
        <w:t xml:space="preserve"> </w:t>
      </w:r>
      <w:r>
        <w:rPr>
          <w:sz w:val="24"/>
        </w:rPr>
        <w:t>them which</w:t>
      </w:r>
      <w:r>
        <w:rPr>
          <w:spacing w:val="-3"/>
          <w:sz w:val="24"/>
        </w:rPr>
        <w:t xml:space="preserve"> </w:t>
      </w:r>
      <w:r>
        <w:rPr>
          <w:sz w:val="24"/>
        </w:rPr>
        <w:t>might</w:t>
      </w:r>
      <w:r>
        <w:rPr>
          <w:spacing w:val="-1"/>
          <w:sz w:val="24"/>
        </w:rPr>
        <w:t xml:space="preserve"> </w:t>
      </w:r>
      <w:r>
        <w:rPr>
          <w:sz w:val="24"/>
        </w:rPr>
        <w:t>include a</w:t>
      </w:r>
      <w:r>
        <w:rPr>
          <w:spacing w:val="-3"/>
          <w:sz w:val="24"/>
        </w:rPr>
        <w:t xml:space="preserve"> </w:t>
      </w:r>
      <w:r>
        <w:rPr>
          <w:sz w:val="24"/>
        </w:rPr>
        <w:t xml:space="preserve">leave </w:t>
      </w:r>
      <w:r>
        <w:rPr>
          <w:sz w:val="24"/>
        </w:rPr>
        <w:lastRenderedPageBreak/>
        <w:t xml:space="preserve">of absence, </w:t>
      </w:r>
      <w:proofErr w:type="gramStart"/>
      <w:r>
        <w:rPr>
          <w:sz w:val="24"/>
        </w:rPr>
        <w:t>deferral</w:t>
      </w:r>
      <w:proofErr w:type="gramEnd"/>
      <w:r>
        <w:rPr>
          <w:sz w:val="24"/>
        </w:rPr>
        <w:t xml:space="preserve"> or withdrawal from the programme.</w:t>
      </w:r>
    </w:p>
    <w:p w14:paraId="45FDDD43" w14:textId="77777777" w:rsidR="00654F25" w:rsidRDefault="00654F25" w:rsidP="005449E8">
      <w:pPr>
        <w:pStyle w:val="BodyText"/>
        <w:jc w:val="both"/>
      </w:pPr>
    </w:p>
    <w:p w14:paraId="45FDDD44" w14:textId="5BA79111" w:rsidR="00654F25" w:rsidRDefault="00D96DD6" w:rsidP="005449E8">
      <w:pPr>
        <w:pStyle w:val="BodyText"/>
        <w:ind w:left="1234" w:right="1301"/>
        <w:jc w:val="both"/>
      </w:pPr>
      <w:r>
        <w:t>Students should be advised</w:t>
      </w:r>
      <w:r w:rsidR="005C6FD3">
        <w:t xml:space="preserve"> of</w:t>
      </w:r>
      <w:r w:rsidR="009C7D60">
        <w:t>,</w:t>
      </w:r>
      <w:r>
        <w:t xml:space="preserve"> or referred to</w:t>
      </w:r>
      <w:r w:rsidR="009C7D60">
        <w:t>,</w:t>
      </w:r>
      <w:r>
        <w:t xml:space="preserve"> relevant advice services about the financial implications of any such actions.</w:t>
      </w:r>
    </w:p>
    <w:p w14:paraId="45FDDD45" w14:textId="77777777" w:rsidR="00654F25" w:rsidRDefault="00654F25" w:rsidP="005449E8">
      <w:pPr>
        <w:pStyle w:val="BodyText"/>
        <w:jc w:val="both"/>
      </w:pPr>
    </w:p>
    <w:p w14:paraId="45FDDD46" w14:textId="77777777" w:rsidR="00654F25" w:rsidRDefault="00D96DD6" w:rsidP="005449E8">
      <w:pPr>
        <w:pStyle w:val="BodyText"/>
        <w:ind w:left="1234" w:right="1297"/>
        <w:jc w:val="both"/>
      </w:pPr>
      <w:r>
        <w:t>The University will re-assess a student’s fitness to study when a student requests to resume their study, following a leave of absence or deferral.</w:t>
      </w:r>
    </w:p>
    <w:p w14:paraId="45FDDD47" w14:textId="77777777" w:rsidR="00654F25" w:rsidRDefault="00654F25" w:rsidP="005449E8">
      <w:pPr>
        <w:pStyle w:val="BodyText"/>
        <w:jc w:val="both"/>
        <w:rPr>
          <w:sz w:val="23"/>
        </w:rPr>
      </w:pPr>
    </w:p>
    <w:p w14:paraId="45FDDD49" w14:textId="1647FA93" w:rsidR="00654F25" w:rsidRDefault="00D96DD6" w:rsidP="005449E8">
      <w:pPr>
        <w:pStyle w:val="BodyText"/>
        <w:ind w:left="1234" w:right="1306"/>
        <w:jc w:val="both"/>
      </w:pPr>
      <w:r>
        <w:t>Notification of an intention to resume a programme of study should be made to Student Governance</w:t>
      </w:r>
      <w:r w:rsidR="00501612">
        <w:t xml:space="preserve"> and</w:t>
      </w:r>
      <w:r w:rsidR="004916C7">
        <w:t>/or</w:t>
      </w:r>
      <w:r w:rsidR="00501612">
        <w:t xml:space="preserve"> the Student Advice and Wellbeing </w:t>
      </w:r>
      <w:r w:rsidR="005C6FD3">
        <w:t>team</w:t>
      </w:r>
      <w:r w:rsidR="009C7D60">
        <w:t xml:space="preserve"> which would normally involve a referral to the LJMU Occupational Health Unit.</w:t>
      </w:r>
    </w:p>
    <w:p w14:paraId="4FBBD40D" w14:textId="77777777" w:rsidR="006D668E" w:rsidRDefault="006D668E" w:rsidP="005449E8">
      <w:pPr>
        <w:pStyle w:val="BodyText"/>
        <w:jc w:val="both"/>
      </w:pPr>
    </w:p>
    <w:p w14:paraId="45FDDD4A" w14:textId="77777777" w:rsidR="00654F25" w:rsidRDefault="00D96DD6" w:rsidP="005449E8">
      <w:pPr>
        <w:pStyle w:val="Heading1"/>
        <w:numPr>
          <w:ilvl w:val="0"/>
          <w:numId w:val="4"/>
        </w:numPr>
        <w:tabs>
          <w:tab w:val="left" w:pos="528"/>
          <w:tab w:val="left" w:pos="529"/>
        </w:tabs>
        <w:jc w:val="both"/>
      </w:pPr>
      <w:r>
        <w:t>Stage</w:t>
      </w:r>
      <w:r>
        <w:rPr>
          <w:spacing w:val="-1"/>
        </w:rPr>
        <w:t xml:space="preserve"> </w:t>
      </w:r>
      <w:r>
        <w:t>3</w:t>
      </w:r>
      <w:r>
        <w:rPr>
          <w:spacing w:val="-1"/>
        </w:rPr>
        <w:t xml:space="preserve"> </w:t>
      </w:r>
      <w:r>
        <w:t>– Immediate</w:t>
      </w:r>
      <w:r>
        <w:rPr>
          <w:spacing w:val="-5"/>
        </w:rPr>
        <w:t xml:space="preserve"> </w:t>
      </w:r>
      <w:r>
        <w:t>or</w:t>
      </w:r>
      <w:r>
        <w:rPr>
          <w:spacing w:val="1"/>
        </w:rPr>
        <w:t xml:space="preserve"> </w:t>
      </w:r>
      <w:r>
        <w:t xml:space="preserve">Critical </w:t>
      </w:r>
      <w:r>
        <w:rPr>
          <w:spacing w:val="-2"/>
        </w:rPr>
        <w:t>Concerns</w:t>
      </w:r>
    </w:p>
    <w:p w14:paraId="45FDDD4B" w14:textId="77777777" w:rsidR="00654F25" w:rsidRDefault="00654F25" w:rsidP="005449E8">
      <w:pPr>
        <w:pStyle w:val="BodyText"/>
        <w:jc w:val="both"/>
        <w:rPr>
          <w:b/>
        </w:rPr>
      </w:pPr>
    </w:p>
    <w:p w14:paraId="18F73669" w14:textId="7B31DB13" w:rsidR="006D668E" w:rsidRDefault="00D96DD6" w:rsidP="005449E8">
      <w:pPr>
        <w:pStyle w:val="BodyText"/>
        <w:ind w:left="528" w:right="1296"/>
        <w:jc w:val="both"/>
      </w:pPr>
      <w:r>
        <w:t xml:space="preserve">Where there are immediate and serious concerns regarding a student’s fitness to study and/or where the student’s health, safety, </w:t>
      </w:r>
      <w:proofErr w:type="gramStart"/>
      <w:r>
        <w:t>well-being</w:t>
      </w:r>
      <w:proofErr w:type="gramEnd"/>
      <w:r>
        <w:t xml:space="preserve"> or behaviour continues to cause concern and/or the student fails to engage with a SP</w:t>
      </w:r>
      <w:r w:rsidR="00F23ECF">
        <w:t>A</w:t>
      </w:r>
      <w:r w:rsidR="009C7D60">
        <w:t>R</w:t>
      </w:r>
      <w:r>
        <w:t>, the matter may be escalated to Stage 3 of the procedure via SAW and Student Governance.</w:t>
      </w:r>
    </w:p>
    <w:p w14:paraId="18204DF0" w14:textId="77777777" w:rsidR="006D668E" w:rsidRDefault="006D668E" w:rsidP="005449E8">
      <w:pPr>
        <w:pStyle w:val="BodyText"/>
        <w:ind w:left="528" w:right="1296"/>
        <w:jc w:val="both"/>
      </w:pPr>
    </w:p>
    <w:p w14:paraId="45FDDD4E" w14:textId="2D6C2B4C" w:rsidR="00654F25" w:rsidRDefault="00D96DD6" w:rsidP="005449E8">
      <w:pPr>
        <w:pStyle w:val="BodyText"/>
        <w:ind w:left="528" w:right="1296"/>
        <w:jc w:val="both"/>
      </w:pPr>
      <w:r>
        <w:t xml:space="preserve">Staff from SAW or the </w:t>
      </w:r>
      <w:r w:rsidR="009C7D60">
        <w:t>Faculty</w:t>
      </w:r>
      <w:r>
        <w:t xml:space="preserve"> can make a direct referral to Student Governance</w:t>
      </w:r>
      <w:r w:rsidR="005C6FD3">
        <w:t xml:space="preserve"> under stage 3 of the procedure</w:t>
      </w:r>
      <w:r>
        <w:t>. Staff</w:t>
      </w:r>
      <w:r>
        <w:rPr>
          <w:spacing w:val="-8"/>
        </w:rPr>
        <w:t xml:space="preserve"> </w:t>
      </w:r>
      <w:r>
        <w:t>should</w:t>
      </w:r>
      <w:r>
        <w:rPr>
          <w:spacing w:val="-11"/>
        </w:rPr>
        <w:t xml:space="preserve"> </w:t>
      </w:r>
      <w:r>
        <w:t>contact</w:t>
      </w:r>
      <w:r>
        <w:rPr>
          <w:spacing w:val="-13"/>
        </w:rPr>
        <w:t xml:space="preserve"> </w:t>
      </w:r>
      <w:r>
        <w:t>Student</w:t>
      </w:r>
      <w:r>
        <w:rPr>
          <w:spacing w:val="-11"/>
        </w:rPr>
        <w:t xml:space="preserve"> </w:t>
      </w:r>
      <w:r>
        <w:t>Governance</w:t>
      </w:r>
      <w:r>
        <w:rPr>
          <w:spacing w:val="-10"/>
        </w:rPr>
        <w:t xml:space="preserve"> </w:t>
      </w:r>
      <w:r>
        <w:t>via</w:t>
      </w:r>
      <w:r>
        <w:rPr>
          <w:spacing w:val="-11"/>
        </w:rPr>
        <w:t xml:space="preserve"> </w:t>
      </w:r>
      <w:r>
        <w:t>email</w:t>
      </w:r>
      <w:r>
        <w:rPr>
          <w:spacing w:val="-12"/>
        </w:rPr>
        <w:t xml:space="preserve"> </w:t>
      </w:r>
      <w:r>
        <w:t>at</w:t>
      </w:r>
      <w:r>
        <w:rPr>
          <w:spacing w:val="-6"/>
        </w:rPr>
        <w:t xml:space="preserve"> </w:t>
      </w:r>
      <w:hyperlink r:id="rId18">
        <w:r>
          <w:rPr>
            <w:color w:val="0000FF"/>
            <w:u w:val="single" w:color="0000FF"/>
          </w:rPr>
          <w:t>StudentGovernance@ljmu.uk</w:t>
        </w:r>
      </w:hyperlink>
      <w:r>
        <w:t>, noting</w:t>
      </w:r>
      <w:r>
        <w:rPr>
          <w:spacing w:val="-8"/>
        </w:rPr>
        <w:t xml:space="preserve"> </w:t>
      </w:r>
      <w:r>
        <w:t>their</w:t>
      </w:r>
      <w:r>
        <w:rPr>
          <w:spacing w:val="-8"/>
        </w:rPr>
        <w:t xml:space="preserve"> </w:t>
      </w:r>
      <w:r>
        <w:t>concerns</w:t>
      </w:r>
      <w:r>
        <w:rPr>
          <w:spacing w:val="-9"/>
        </w:rPr>
        <w:t xml:space="preserve"> </w:t>
      </w:r>
      <w:r>
        <w:t>and</w:t>
      </w:r>
      <w:r>
        <w:rPr>
          <w:spacing w:val="-6"/>
        </w:rPr>
        <w:t xml:space="preserve"> </w:t>
      </w:r>
      <w:r>
        <w:t>that</w:t>
      </w:r>
      <w:r>
        <w:rPr>
          <w:spacing w:val="-9"/>
        </w:rPr>
        <w:t xml:space="preserve"> </w:t>
      </w:r>
      <w:r>
        <w:t>the</w:t>
      </w:r>
      <w:r>
        <w:rPr>
          <w:spacing w:val="-6"/>
        </w:rPr>
        <w:t xml:space="preserve"> </w:t>
      </w:r>
      <w:r>
        <w:t>referral</w:t>
      </w:r>
      <w:r>
        <w:rPr>
          <w:spacing w:val="-7"/>
        </w:rPr>
        <w:t xml:space="preserve"> </w:t>
      </w:r>
      <w:r>
        <w:t>is</w:t>
      </w:r>
      <w:r>
        <w:rPr>
          <w:spacing w:val="-7"/>
        </w:rPr>
        <w:t xml:space="preserve"> </w:t>
      </w:r>
      <w:r>
        <w:t>being</w:t>
      </w:r>
      <w:r>
        <w:rPr>
          <w:spacing w:val="-8"/>
        </w:rPr>
        <w:t xml:space="preserve"> </w:t>
      </w:r>
      <w:r>
        <w:t>made</w:t>
      </w:r>
      <w:r>
        <w:rPr>
          <w:spacing w:val="-8"/>
        </w:rPr>
        <w:t xml:space="preserve"> </w:t>
      </w:r>
      <w:r>
        <w:t>under</w:t>
      </w:r>
      <w:r>
        <w:rPr>
          <w:spacing w:val="-7"/>
        </w:rPr>
        <w:t xml:space="preserve"> </w:t>
      </w:r>
      <w:r>
        <w:t>Stage</w:t>
      </w:r>
      <w:r>
        <w:rPr>
          <w:spacing w:val="-6"/>
        </w:rPr>
        <w:t xml:space="preserve"> </w:t>
      </w:r>
      <w:r>
        <w:t>3</w:t>
      </w:r>
      <w:r>
        <w:rPr>
          <w:spacing w:val="-8"/>
        </w:rPr>
        <w:t xml:space="preserve"> </w:t>
      </w:r>
      <w:r>
        <w:t>of</w:t>
      </w:r>
      <w:r>
        <w:rPr>
          <w:spacing w:val="-6"/>
        </w:rPr>
        <w:t xml:space="preserve"> </w:t>
      </w:r>
      <w:r>
        <w:t>the</w:t>
      </w:r>
      <w:r>
        <w:rPr>
          <w:spacing w:val="-4"/>
        </w:rPr>
        <w:t xml:space="preserve"> </w:t>
      </w:r>
      <w:r>
        <w:t xml:space="preserve">fitness to study procedures. Correspondence should also include information in relation to </w:t>
      </w:r>
      <w:r w:rsidR="009C7D60">
        <w:t>attempts to resolve the matter at Stage 1 and 2</w:t>
      </w:r>
      <w:r>
        <w:t>. Staff should forward all relevant records and correspondence relating to the matter, including information relating to any previous stages under this procedure.</w:t>
      </w:r>
    </w:p>
    <w:p w14:paraId="45FDDD4F" w14:textId="77777777" w:rsidR="00654F25" w:rsidRDefault="00654F25" w:rsidP="005449E8">
      <w:pPr>
        <w:pStyle w:val="BodyText"/>
        <w:jc w:val="both"/>
      </w:pPr>
    </w:p>
    <w:p w14:paraId="45FDDD50" w14:textId="5D5214B7" w:rsidR="00654F25" w:rsidRDefault="00D96DD6" w:rsidP="005449E8">
      <w:pPr>
        <w:pStyle w:val="BodyText"/>
        <w:ind w:left="528" w:right="1295"/>
        <w:jc w:val="both"/>
      </w:pPr>
      <w:r>
        <w:t xml:space="preserve">Student Governance, in consultation with SAW and other relevant parties, will determine whether initial precautionary action is required such as </w:t>
      </w:r>
      <w:r w:rsidR="00F10141">
        <w:t>a leave of absence</w:t>
      </w:r>
      <w:r>
        <w:t xml:space="preserve"> and whether further information is required such as an occupational health </w:t>
      </w:r>
      <w:r>
        <w:rPr>
          <w:spacing w:val="-2"/>
        </w:rPr>
        <w:t>assessment.</w:t>
      </w:r>
    </w:p>
    <w:p w14:paraId="45FDDD51" w14:textId="77777777" w:rsidR="00654F25" w:rsidRDefault="00654F25" w:rsidP="005449E8">
      <w:pPr>
        <w:pStyle w:val="BodyText"/>
        <w:jc w:val="both"/>
      </w:pPr>
    </w:p>
    <w:p w14:paraId="45FDDD52" w14:textId="55B0FDAA" w:rsidR="00654F25" w:rsidRDefault="006517F0" w:rsidP="005449E8">
      <w:pPr>
        <w:pStyle w:val="BodyText"/>
        <w:ind w:left="528" w:right="1294"/>
        <w:jc w:val="both"/>
      </w:pPr>
      <w:r>
        <w:t xml:space="preserve">The University may decide to place a student on a Leave of Absence when it is in the student’s own interests. </w:t>
      </w:r>
      <w:r w:rsidR="00D96DD6">
        <w:t xml:space="preserve">The decision to </w:t>
      </w:r>
      <w:r>
        <w:t xml:space="preserve">enforce </w:t>
      </w:r>
      <w:r w:rsidR="009C7D60">
        <w:t>a leave of absence</w:t>
      </w:r>
      <w:r w:rsidR="00D96DD6">
        <w:t xml:space="preserve"> and/or refer</w:t>
      </w:r>
      <w:r w:rsidR="00D96DD6">
        <w:rPr>
          <w:spacing w:val="-2"/>
        </w:rPr>
        <w:t xml:space="preserve"> </w:t>
      </w:r>
      <w:r w:rsidR="00D96DD6">
        <w:t>to the Occupational</w:t>
      </w:r>
      <w:r w:rsidR="00D96DD6">
        <w:rPr>
          <w:spacing w:val="-1"/>
        </w:rPr>
        <w:t xml:space="preserve"> </w:t>
      </w:r>
      <w:r w:rsidR="00D96DD6">
        <w:t xml:space="preserve">Health Physician requires approval from the Academic Registrar [or nominee] following consultation with appropriate staff. It is important to note that </w:t>
      </w:r>
      <w:r w:rsidR="00E979DD">
        <w:t>an enforced</w:t>
      </w:r>
      <w:r w:rsidR="00F10141">
        <w:t xml:space="preserve"> leave of absence</w:t>
      </w:r>
      <w:r w:rsidR="00D96DD6">
        <w:t xml:space="preserve"> is not a disciplinary sanction but is to allow </w:t>
      </w:r>
      <w:proofErr w:type="gramStart"/>
      <w:r w:rsidR="00D96DD6">
        <w:t>a period of time</w:t>
      </w:r>
      <w:proofErr w:type="gramEnd"/>
      <w:r w:rsidR="00D96DD6">
        <w:t xml:space="preserve"> for a full assessment of the circumstances</w:t>
      </w:r>
      <w:r w:rsidR="005C6FD3">
        <w:t>.</w:t>
      </w:r>
      <w:r w:rsidR="00A91B78">
        <w:t xml:space="preserve">  </w:t>
      </w:r>
    </w:p>
    <w:p w14:paraId="45FDDD53" w14:textId="77777777" w:rsidR="00654F25" w:rsidRDefault="00654F25" w:rsidP="005449E8">
      <w:pPr>
        <w:pStyle w:val="BodyText"/>
        <w:jc w:val="both"/>
      </w:pPr>
    </w:p>
    <w:p w14:paraId="45FDDD54" w14:textId="1A1C1024" w:rsidR="00654F25" w:rsidRDefault="00D96DD6" w:rsidP="005449E8">
      <w:pPr>
        <w:pStyle w:val="BodyText"/>
        <w:ind w:left="528" w:right="1296"/>
        <w:jc w:val="both"/>
      </w:pPr>
      <w:r>
        <w:t>The</w:t>
      </w:r>
      <w:r>
        <w:rPr>
          <w:spacing w:val="-9"/>
        </w:rPr>
        <w:t xml:space="preserve"> </w:t>
      </w:r>
      <w:r w:rsidR="00F10141">
        <w:rPr>
          <w:spacing w:val="-9"/>
        </w:rPr>
        <w:t>leave of absence</w:t>
      </w:r>
      <w:r>
        <w:rPr>
          <w:spacing w:val="-11"/>
        </w:rPr>
        <w:t xml:space="preserve"> </w:t>
      </w:r>
      <w:r>
        <w:t>procedure</w:t>
      </w:r>
      <w:r>
        <w:rPr>
          <w:spacing w:val="-10"/>
        </w:rPr>
        <w:t xml:space="preserve"> </w:t>
      </w:r>
      <w:r>
        <w:t>is</w:t>
      </w:r>
      <w:r>
        <w:rPr>
          <w:spacing w:val="-13"/>
        </w:rPr>
        <w:t xml:space="preserve"> </w:t>
      </w:r>
      <w:r>
        <w:t>managed</w:t>
      </w:r>
      <w:r>
        <w:rPr>
          <w:spacing w:val="-9"/>
        </w:rPr>
        <w:t xml:space="preserve"> </w:t>
      </w:r>
      <w:r>
        <w:t>by</w:t>
      </w:r>
      <w:r>
        <w:rPr>
          <w:spacing w:val="-13"/>
        </w:rPr>
        <w:t xml:space="preserve"> </w:t>
      </w:r>
      <w:r>
        <w:t>Student</w:t>
      </w:r>
      <w:r>
        <w:rPr>
          <w:spacing w:val="-10"/>
        </w:rPr>
        <w:t xml:space="preserve"> </w:t>
      </w:r>
      <w:r>
        <w:t>Governance</w:t>
      </w:r>
      <w:r>
        <w:rPr>
          <w:spacing w:val="-12"/>
        </w:rPr>
        <w:t xml:space="preserve"> </w:t>
      </w:r>
      <w:r>
        <w:t>to</w:t>
      </w:r>
      <w:r>
        <w:rPr>
          <w:spacing w:val="-11"/>
        </w:rPr>
        <w:t xml:space="preserve"> </w:t>
      </w:r>
      <w:r>
        <w:t>ensure</w:t>
      </w:r>
      <w:r>
        <w:rPr>
          <w:spacing w:val="-10"/>
        </w:rPr>
        <w:t xml:space="preserve"> </w:t>
      </w:r>
      <w:r>
        <w:t>consistent application</w:t>
      </w:r>
      <w:r>
        <w:rPr>
          <w:spacing w:val="-4"/>
        </w:rPr>
        <w:t xml:space="preserve"> </w:t>
      </w:r>
      <w:r>
        <w:t>of</w:t>
      </w:r>
      <w:r>
        <w:rPr>
          <w:spacing w:val="-2"/>
        </w:rPr>
        <w:t xml:space="preserve"> </w:t>
      </w:r>
      <w:r>
        <w:t>the</w:t>
      </w:r>
      <w:r>
        <w:rPr>
          <w:spacing w:val="-2"/>
        </w:rPr>
        <w:t xml:space="preserve"> </w:t>
      </w:r>
      <w:r>
        <w:t>policy</w:t>
      </w:r>
      <w:r>
        <w:rPr>
          <w:spacing w:val="-5"/>
        </w:rPr>
        <w:t xml:space="preserve"> </w:t>
      </w:r>
      <w:r>
        <w:t>across</w:t>
      </w:r>
      <w:r>
        <w:rPr>
          <w:spacing w:val="-2"/>
        </w:rPr>
        <w:t xml:space="preserve"> </w:t>
      </w:r>
      <w:r>
        <w:t>the</w:t>
      </w:r>
      <w:r>
        <w:rPr>
          <w:spacing w:val="-2"/>
        </w:rPr>
        <w:t xml:space="preserve"> </w:t>
      </w:r>
      <w:r>
        <w:t>institution.</w:t>
      </w:r>
      <w:r>
        <w:rPr>
          <w:spacing w:val="-4"/>
        </w:rPr>
        <w:t xml:space="preserve"> </w:t>
      </w:r>
      <w:r>
        <w:t>The</w:t>
      </w:r>
      <w:r>
        <w:rPr>
          <w:spacing w:val="-4"/>
        </w:rPr>
        <w:t xml:space="preserve"> </w:t>
      </w:r>
      <w:r>
        <w:t>student</w:t>
      </w:r>
      <w:r>
        <w:rPr>
          <w:spacing w:val="-2"/>
        </w:rPr>
        <w:t xml:space="preserve"> </w:t>
      </w:r>
      <w:r>
        <w:t>will</w:t>
      </w:r>
      <w:r>
        <w:rPr>
          <w:spacing w:val="-3"/>
        </w:rPr>
        <w:t xml:space="preserve"> </w:t>
      </w:r>
      <w:r>
        <w:t>be</w:t>
      </w:r>
      <w:r>
        <w:rPr>
          <w:spacing w:val="-4"/>
        </w:rPr>
        <w:t xml:space="preserve"> </w:t>
      </w:r>
      <w:r>
        <w:t>notified</w:t>
      </w:r>
      <w:r>
        <w:rPr>
          <w:spacing w:val="-4"/>
        </w:rPr>
        <w:t xml:space="preserve"> </w:t>
      </w:r>
      <w:r>
        <w:t>formally</w:t>
      </w:r>
      <w:r>
        <w:rPr>
          <w:spacing w:val="-5"/>
        </w:rPr>
        <w:t xml:space="preserve"> </w:t>
      </w:r>
      <w:r>
        <w:t xml:space="preserve">in writing of the </w:t>
      </w:r>
      <w:r w:rsidR="00F10141">
        <w:t>leave of absence</w:t>
      </w:r>
      <w:r>
        <w:t xml:space="preserve"> and any associated terms and conditions, via the Student Governance office. </w:t>
      </w:r>
      <w:r w:rsidR="009C7D60">
        <w:t>The l</w:t>
      </w:r>
      <w:r w:rsidR="00F10141">
        <w:t>eave of absence</w:t>
      </w:r>
      <w:r>
        <w:t xml:space="preserve"> will be subject to review at regular intervals.</w:t>
      </w:r>
    </w:p>
    <w:p w14:paraId="45FDDD55" w14:textId="77777777" w:rsidR="00654F25" w:rsidRDefault="00654F25" w:rsidP="005449E8">
      <w:pPr>
        <w:pStyle w:val="BodyText"/>
        <w:jc w:val="both"/>
      </w:pPr>
    </w:p>
    <w:p w14:paraId="45FDDD56" w14:textId="732B74C3" w:rsidR="00654F25" w:rsidRDefault="00D96DD6" w:rsidP="005449E8">
      <w:pPr>
        <w:pStyle w:val="BodyText"/>
        <w:ind w:left="528" w:right="1298"/>
        <w:jc w:val="both"/>
      </w:pPr>
      <w:r>
        <w:t>For</w:t>
      </w:r>
      <w:r>
        <w:rPr>
          <w:spacing w:val="-15"/>
        </w:rPr>
        <w:t xml:space="preserve"> </w:t>
      </w:r>
      <w:r>
        <w:t>example,</w:t>
      </w:r>
      <w:r>
        <w:rPr>
          <w:spacing w:val="-16"/>
        </w:rPr>
        <w:t xml:space="preserve"> </w:t>
      </w:r>
      <w:r>
        <w:t>a</w:t>
      </w:r>
      <w:r>
        <w:rPr>
          <w:spacing w:val="-14"/>
        </w:rPr>
        <w:t xml:space="preserve"> </w:t>
      </w:r>
      <w:r>
        <w:t>student</w:t>
      </w:r>
      <w:r>
        <w:rPr>
          <w:spacing w:val="-16"/>
        </w:rPr>
        <w:t xml:space="preserve"> </w:t>
      </w:r>
      <w:r>
        <w:t>may</w:t>
      </w:r>
      <w:r>
        <w:rPr>
          <w:spacing w:val="-16"/>
        </w:rPr>
        <w:t xml:space="preserve"> </w:t>
      </w:r>
      <w:r>
        <w:t>be</w:t>
      </w:r>
      <w:r>
        <w:rPr>
          <w:spacing w:val="-14"/>
        </w:rPr>
        <w:t xml:space="preserve"> </w:t>
      </w:r>
      <w:r w:rsidR="00CC57B7">
        <w:rPr>
          <w:spacing w:val="-14"/>
        </w:rPr>
        <w:t>put on</w:t>
      </w:r>
      <w:r w:rsidR="007700F0">
        <w:rPr>
          <w:spacing w:val="-14"/>
        </w:rPr>
        <w:t xml:space="preserve"> a</w:t>
      </w:r>
      <w:r w:rsidR="006517F0">
        <w:rPr>
          <w:spacing w:val="-14"/>
        </w:rPr>
        <w:t>n enforced</w:t>
      </w:r>
      <w:r w:rsidR="007700F0">
        <w:rPr>
          <w:spacing w:val="-14"/>
        </w:rPr>
        <w:t xml:space="preserve"> Leave of Absence</w:t>
      </w:r>
      <w:r>
        <w:rPr>
          <w:spacing w:val="-16"/>
        </w:rPr>
        <w:t xml:space="preserve"> </w:t>
      </w:r>
      <w:r>
        <w:t>pending</w:t>
      </w:r>
      <w:r>
        <w:rPr>
          <w:spacing w:val="-15"/>
        </w:rPr>
        <w:t xml:space="preserve"> </w:t>
      </w:r>
      <w:r>
        <w:t>assessment</w:t>
      </w:r>
      <w:r>
        <w:rPr>
          <w:spacing w:val="-14"/>
        </w:rPr>
        <w:t xml:space="preserve"> </w:t>
      </w:r>
      <w:r>
        <w:t>by</w:t>
      </w:r>
      <w:r>
        <w:rPr>
          <w:spacing w:val="-16"/>
        </w:rPr>
        <w:t xml:space="preserve"> </w:t>
      </w:r>
      <w:r>
        <w:t>the</w:t>
      </w:r>
      <w:r>
        <w:rPr>
          <w:spacing w:val="-14"/>
        </w:rPr>
        <w:t xml:space="preserve"> </w:t>
      </w:r>
      <w:r>
        <w:t xml:space="preserve">Occupational Health Physician or to allow time for relevant medical treatment or a period of </w:t>
      </w:r>
      <w:r>
        <w:rPr>
          <w:spacing w:val="-2"/>
        </w:rPr>
        <w:t>recovery.</w:t>
      </w:r>
    </w:p>
    <w:p w14:paraId="45FDDD57" w14:textId="77777777" w:rsidR="00654F25" w:rsidRDefault="00654F25" w:rsidP="005449E8">
      <w:pPr>
        <w:pStyle w:val="BodyText"/>
        <w:jc w:val="both"/>
      </w:pPr>
    </w:p>
    <w:p w14:paraId="45FDDD58" w14:textId="77777777" w:rsidR="00654F25" w:rsidRDefault="00D96DD6" w:rsidP="005449E8">
      <w:pPr>
        <w:pStyle w:val="BodyText"/>
        <w:ind w:left="528" w:right="1294"/>
        <w:jc w:val="both"/>
      </w:pPr>
      <w:r>
        <w:t xml:space="preserve">The Occupational Health Physician may, with the student’s consent, contact their medical practitioner/consultant for information regarding their health issues/current </w:t>
      </w:r>
      <w:r>
        <w:rPr>
          <w:spacing w:val="-2"/>
        </w:rPr>
        <w:t>condition.</w:t>
      </w:r>
    </w:p>
    <w:p w14:paraId="45FDDD59" w14:textId="73C2E6D0" w:rsidR="00654F25" w:rsidRDefault="00654F25" w:rsidP="005449E8">
      <w:pPr>
        <w:pStyle w:val="BodyText"/>
        <w:jc w:val="both"/>
      </w:pPr>
    </w:p>
    <w:p w14:paraId="171DAF94" w14:textId="77777777" w:rsidR="006D668E" w:rsidRDefault="006D668E" w:rsidP="005449E8">
      <w:pPr>
        <w:pStyle w:val="BodyText"/>
        <w:jc w:val="both"/>
      </w:pPr>
    </w:p>
    <w:p w14:paraId="537EB307" w14:textId="77777777" w:rsidR="009C7D60" w:rsidRPr="006D668E" w:rsidRDefault="009C7D60" w:rsidP="005449E8">
      <w:pPr>
        <w:pStyle w:val="Heading1"/>
        <w:numPr>
          <w:ilvl w:val="0"/>
          <w:numId w:val="4"/>
        </w:numPr>
        <w:tabs>
          <w:tab w:val="left" w:pos="528"/>
          <w:tab w:val="left" w:pos="529"/>
        </w:tabs>
        <w:jc w:val="both"/>
      </w:pPr>
      <w:r>
        <w:t>Return</w:t>
      </w:r>
      <w:r w:rsidRPr="006D668E">
        <w:rPr>
          <w:spacing w:val="-2"/>
        </w:rPr>
        <w:t xml:space="preserve"> </w:t>
      </w:r>
      <w:r>
        <w:t>to</w:t>
      </w:r>
      <w:r w:rsidRPr="006D668E">
        <w:rPr>
          <w:spacing w:val="-2"/>
        </w:rPr>
        <w:t xml:space="preserve"> </w:t>
      </w:r>
      <w:r>
        <w:t>Study</w:t>
      </w:r>
      <w:r w:rsidRPr="006D668E">
        <w:rPr>
          <w:spacing w:val="-4"/>
        </w:rPr>
        <w:t xml:space="preserve"> </w:t>
      </w:r>
    </w:p>
    <w:p w14:paraId="3EA703F0" w14:textId="77777777" w:rsidR="009C7D60" w:rsidRPr="00FC3A64" w:rsidRDefault="009C7D60" w:rsidP="005449E8">
      <w:pPr>
        <w:pStyle w:val="Heading1"/>
        <w:tabs>
          <w:tab w:val="left" w:pos="528"/>
          <w:tab w:val="left" w:pos="529"/>
        </w:tabs>
        <w:ind w:firstLine="0"/>
        <w:jc w:val="both"/>
      </w:pPr>
    </w:p>
    <w:p w14:paraId="284ED359" w14:textId="5520A79A" w:rsidR="009C7D60" w:rsidRDefault="009C7D60" w:rsidP="005449E8">
      <w:pPr>
        <w:pStyle w:val="BodyText"/>
        <w:ind w:left="528" w:right="1296"/>
        <w:jc w:val="both"/>
      </w:pPr>
      <w:r>
        <w:t>Students will be encouraged to maintain contact with LJMU Student Advice and Wellbeing during the period of their leave of absence, to advise of their progress and to facilitate</w:t>
      </w:r>
      <w:r>
        <w:rPr>
          <w:spacing w:val="-2"/>
        </w:rPr>
        <w:t xml:space="preserve"> </w:t>
      </w:r>
      <w:r>
        <w:t>a return</w:t>
      </w:r>
      <w:r>
        <w:rPr>
          <w:spacing w:val="-3"/>
        </w:rPr>
        <w:t xml:space="preserve"> </w:t>
      </w:r>
      <w:r>
        <w:t>to study</w:t>
      </w:r>
      <w:r>
        <w:rPr>
          <w:spacing w:val="-3"/>
        </w:rPr>
        <w:t xml:space="preserve"> </w:t>
      </w:r>
      <w:r>
        <w:t>when the student</w:t>
      </w:r>
      <w:r>
        <w:rPr>
          <w:spacing w:val="-3"/>
        </w:rPr>
        <w:t xml:space="preserve"> </w:t>
      </w:r>
      <w:r>
        <w:t>is</w:t>
      </w:r>
      <w:r>
        <w:rPr>
          <w:spacing w:val="-1"/>
        </w:rPr>
        <w:t xml:space="preserve"> </w:t>
      </w:r>
      <w:r>
        <w:t>well</w:t>
      </w:r>
      <w:r>
        <w:rPr>
          <w:spacing w:val="-2"/>
        </w:rPr>
        <w:t xml:space="preserve"> </w:t>
      </w:r>
      <w:r>
        <w:t xml:space="preserve">enough. </w:t>
      </w:r>
    </w:p>
    <w:p w14:paraId="730EC9E8" w14:textId="77777777" w:rsidR="009C7D60" w:rsidRDefault="009C7D60" w:rsidP="005449E8">
      <w:pPr>
        <w:pStyle w:val="BodyText"/>
        <w:jc w:val="both"/>
      </w:pPr>
    </w:p>
    <w:p w14:paraId="1964BB8D" w14:textId="77777777" w:rsidR="009C7D60" w:rsidRDefault="009C7D60" w:rsidP="005449E8">
      <w:pPr>
        <w:pStyle w:val="BodyText"/>
        <w:ind w:left="528" w:right="1296"/>
        <w:jc w:val="both"/>
      </w:pPr>
      <w:r>
        <w:t xml:space="preserve">Students should write to Student Governance at </w:t>
      </w:r>
      <w:hyperlink r:id="rId19">
        <w:r>
          <w:rPr>
            <w:color w:val="0000FF"/>
            <w:u w:val="single" w:color="0000FF"/>
          </w:rPr>
          <w:t>StudentGovernance@ljmu.ac.uk</w:t>
        </w:r>
      </w:hyperlink>
      <w:r>
        <w:rPr>
          <w:color w:val="0000FF"/>
        </w:rPr>
        <w:t xml:space="preserve"> </w:t>
      </w:r>
      <w:r>
        <w:t xml:space="preserve">indicating their wish to return to </w:t>
      </w:r>
      <w:proofErr w:type="gramStart"/>
      <w:r>
        <w:t>University</w:t>
      </w:r>
      <w:proofErr w:type="gramEnd"/>
      <w:r>
        <w:t>.  Student Governance will then consult with Student Advice and Wellbeing on this.</w:t>
      </w:r>
    </w:p>
    <w:p w14:paraId="487BC3D9" w14:textId="77777777" w:rsidR="009C7D60" w:rsidRDefault="009C7D60" w:rsidP="005449E8">
      <w:pPr>
        <w:pStyle w:val="BodyText"/>
        <w:jc w:val="both"/>
      </w:pPr>
    </w:p>
    <w:p w14:paraId="4F153B71" w14:textId="020043A5" w:rsidR="009C7D60" w:rsidRDefault="009C7D60" w:rsidP="005449E8">
      <w:pPr>
        <w:pStyle w:val="BodyText"/>
        <w:ind w:left="528" w:right="1295"/>
        <w:jc w:val="both"/>
      </w:pPr>
      <w:r>
        <w:t>Normally,</w:t>
      </w:r>
      <w:r>
        <w:rPr>
          <w:spacing w:val="-5"/>
        </w:rPr>
        <w:t xml:space="preserve"> </w:t>
      </w:r>
      <w:r>
        <w:t>the</w:t>
      </w:r>
      <w:r>
        <w:rPr>
          <w:spacing w:val="-4"/>
        </w:rPr>
        <w:t xml:space="preserve"> </w:t>
      </w:r>
      <w:r>
        <w:t>student</w:t>
      </w:r>
      <w:r>
        <w:rPr>
          <w:spacing w:val="-7"/>
        </w:rPr>
        <w:t xml:space="preserve"> </w:t>
      </w:r>
      <w:r>
        <w:t>will</w:t>
      </w:r>
      <w:r>
        <w:rPr>
          <w:spacing w:val="-6"/>
        </w:rPr>
        <w:t xml:space="preserve"> </w:t>
      </w:r>
      <w:r>
        <w:t>be</w:t>
      </w:r>
      <w:r>
        <w:rPr>
          <w:spacing w:val="-5"/>
        </w:rPr>
        <w:t xml:space="preserve"> </w:t>
      </w:r>
      <w:r>
        <w:t>referred</w:t>
      </w:r>
      <w:r>
        <w:rPr>
          <w:spacing w:val="-5"/>
        </w:rPr>
        <w:t xml:space="preserve"> </w:t>
      </w:r>
      <w:r>
        <w:t>again</w:t>
      </w:r>
      <w:r>
        <w:rPr>
          <w:spacing w:val="-5"/>
        </w:rPr>
        <w:t xml:space="preserve"> </w:t>
      </w:r>
      <w:r>
        <w:t>to</w:t>
      </w:r>
      <w:r>
        <w:rPr>
          <w:spacing w:val="-5"/>
        </w:rPr>
        <w:t xml:space="preserve"> </w:t>
      </w:r>
      <w:r>
        <w:t>the</w:t>
      </w:r>
      <w:r>
        <w:rPr>
          <w:spacing w:val="-7"/>
        </w:rPr>
        <w:t xml:space="preserve"> </w:t>
      </w:r>
      <w:r>
        <w:t>Occupational Health</w:t>
      </w:r>
      <w:r>
        <w:rPr>
          <w:spacing w:val="-4"/>
        </w:rPr>
        <w:t xml:space="preserve"> </w:t>
      </w:r>
      <w:r>
        <w:t>Physician</w:t>
      </w:r>
      <w:r>
        <w:rPr>
          <w:spacing w:val="-7"/>
        </w:rPr>
        <w:t xml:space="preserve"> </w:t>
      </w:r>
      <w:r>
        <w:t>for assessment so students should allow a reasonable time for this to take place. With the student’s consent, the Occupational Health Physician may need to contact their medical</w:t>
      </w:r>
      <w:r>
        <w:rPr>
          <w:spacing w:val="-11"/>
        </w:rPr>
        <w:t xml:space="preserve"> </w:t>
      </w:r>
      <w:r>
        <w:t>practitioner/consultant</w:t>
      </w:r>
      <w:r>
        <w:rPr>
          <w:spacing w:val="-12"/>
        </w:rPr>
        <w:t xml:space="preserve"> </w:t>
      </w:r>
      <w:r>
        <w:t>for</w:t>
      </w:r>
      <w:r>
        <w:rPr>
          <w:spacing w:val="-11"/>
        </w:rPr>
        <w:t xml:space="preserve"> </w:t>
      </w:r>
      <w:r>
        <w:t>updated</w:t>
      </w:r>
      <w:r>
        <w:rPr>
          <w:spacing w:val="-9"/>
        </w:rPr>
        <w:t xml:space="preserve"> </w:t>
      </w:r>
      <w:r>
        <w:t>information</w:t>
      </w:r>
      <w:r>
        <w:rPr>
          <w:spacing w:val="-9"/>
        </w:rPr>
        <w:t xml:space="preserve"> </w:t>
      </w:r>
      <w:r>
        <w:t>regarding</w:t>
      </w:r>
      <w:r>
        <w:rPr>
          <w:spacing w:val="-12"/>
        </w:rPr>
        <w:t xml:space="preserve"> </w:t>
      </w:r>
      <w:r>
        <w:t>their</w:t>
      </w:r>
      <w:r>
        <w:rPr>
          <w:spacing w:val="-11"/>
        </w:rPr>
        <w:t xml:space="preserve"> </w:t>
      </w:r>
      <w:r>
        <w:t>health</w:t>
      </w:r>
      <w:r>
        <w:rPr>
          <w:spacing w:val="-9"/>
        </w:rPr>
        <w:t xml:space="preserve"> </w:t>
      </w:r>
      <w:r>
        <w:t>issues/ current condition.  The Occupational Health report will be used as guidance for staff at the Case Conference</w:t>
      </w:r>
      <w:r w:rsidR="002D7DDF">
        <w:t xml:space="preserve"> (see Section 9)</w:t>
      </w:r>
      <w:r w:rsidR="009411AD">
        <w:t xml:space="preserve"> </w:t>
      </w:r>
      <w:r>
        <w:t>but will not be used as a definitive decision.</w:t>
      </w:r>
    </w:p>
    <w:p w14:paraId="7C962F32" w14:textId="77777777" w:rsidR="009C7D60" w:rsidRDefault="009C7D60" w:rsidP="005449E8">
      <w:pPr>
        <w:pStyle w:val="BodyText"/>
        <w:jc w:val="both"/>
      </w:pPr>
    </w:p>
    <w:p w14:paraId="289D8681" w14:textId="77777777" w:rsidR="009C7D60" w:rsidRDefault="009C7D60" w:rsidP="005449E8">
      <w:pPr>
        <w:pStyle w:val="BodyText"/>
        <w:ind w:left="528" w:right="1292"/>
        <w:jc w:val="both"/>
      </w:pPr>
      <w:r>
        <w:t>Students</w:t>
      </w:r>
      <w:r>
        <w:rPr>
          <w:spacing w:val="-1"/>
        </w:rPr>
        <w:t xml:space="preserve"> </w:t>
      </w:r>
      <w:r>
        <w:t>should</w:t>
      </w:r>
      <w:r>
        <w:rPr>
          <w:spacing w:val="-1"/>
        </w:rPr>
        <w:t xml:space="preserve"> </w:t>
      </w:r>
      <w:r>
        <w:t>be</w:t>
      </w:r>
      <w:r>
        <w:rPr>
          <w:spacing w:val="-1"/>
        </w:rPr>
        <w:t xml:space="preserve"> </w:t>
      </w:r>
      <w:r>
        <w:t>aware that return</w:t>
      </w:r>
      <w:r>
        <w:rPr>
          <w:spacing w:val="-1"/>
        </w:rPr>
        <w:t xml:space="preserve"> </w:t>
      </w:r>
      <w:r>
        <w:t>to study</w:t>
      </w:r>
      <w:r>
        <w:rPr>
          <w:spacing w:val="-1"/>
        </w:rPr>
        <w:t xml:space="preserve"> </w:t>
      </w:r>
      <w:r>
        <w:t>may</w:t>
      </w:r>
      <w:r>
        <w:rPr>
          <w:spacing w:val="-1"/>
        </w:rPr>
        <w:t xml:space="preserve"> </w:t>
      </w:r>
      <w:r>
        <w:t>only</w:t>
      </w:r>
      <w:r>
        <w:rPr>
          <w:spacing w:val="-2"/>
        </w:rPr>
        <w:t xml:space="preserve"> </w:t>
      </w:r>
      <w:r>
        <w:t>be possible</w:t>
      </w:r>
      <w:r>
        <w:rPr>
          <w:spacing w:val="-1"/>
        </w:rPr>
        <w:t xml:space="preserve"> </w:t>
      </w:r>
      <w:r>
        <w:t>at certain times of</w:t>
      </w:r>
      <w:r>
        <w:rPr>
          <w:spacing w:val="-6"/>
        </w:rPr>
        <w:t xml:space="preserve"> </w:t>
      </w:r>
      <w:r>
        <w:t>the</w:t>
      </w:r>
      <w:r>
        <w:rPr>
          <w:spacing w:val="-7"/>
        </w:rPr>
        <w:t xml:space="preserve"> </w:t>
      </w:r>
      <w:r>
        <w:t>academic</w:t>
      </w:r>
      <w:r>
        <w:rPr>
          <w:spacing w:val="-8"/>
        </w:rPr>
        <w:t xml:space="preserve"> </w:t>
      </w:r>
      <w:r>
        <w:t>cycle</w:t>
      </w:r>
      <w:r>
        <w:rPr>
          <w:spacing w:val="-7"/>
        </w:rPr>
        <w:t xml:space="preserve"> </w:t>
      </w:r>
      <w:r>
        <w:t>depending</w:t>
      </w:r>
      <w:r>
        <w:rPr>
          <w:spacing w:val="-9"/>
        </w:rPr>
        <w:t xml:space="preserve"> </w:t>
      </w:r>
      <w:r>
        <w:t>on</w:t>
      </w:r>
      <w:r>
        <w:rPr>
          <w:spacing w:val="-7"/>
        </w:rPr>
        <w:t xml:space="preserve"> </w:t>
      </w:r>
      <w:r>
        <w:t>the</w:t>
      </w:r>
      <w:r>
        <w:rPr>
          <w:spacing w:val="-6"/>
        </w:rPr>
        <w:t xml:space="preserve"> </w:t>
      </w:r>
      <w:r>
        <w:t>programme</w:t>
      </w:r>
      <w:r>
        <w:rPr>
          <w:spacing w:val="-7"/>
        </w:rPr>
        <w:t xml:space="preserve"> </w:t>
      </w:r>
      <w:r>
        <w:t>being</w:t>
      </w:r>
      <w:r>
        <w:rPr>
          <w:spacing w:val="-9"/>
        </w:rPr>
        <w:t xml:space="preserve"> </w:t>
      </w:r>
      <w:r>
        <w:t>studied.</w:t>
      </w:r>
      <w:r>
        <w:rPr>
          <w:spacing w:val="-7"/>
        </w:rPr>
        <w:t xml:space="preserve"> </w:t>
      </w:r>
      <w:r>
        <w:t>Dependent</w:t>
      </w:r>
      <w:r>
        <w:rPr>
          <w:spacing w:val="-6"/>
        </w:rPr>
        <w:t xml:space="preserve"> </w:t>
      </w:r>
      <w:r>
        <w:t>upon the</w:t>
      </w:r>
      <w:r>
        <w:rPr>
          <w:spacing w:val="-7"/>
        </w:rPr>
        <w:t xml:space="preserve"> </w:t>
      </w:r>
      <w:r>
        <w:t>timing</w:t>
      </w:r>
      <w:r>
        <w:rPr>
          <w:spacing w:val="-10"/>
        </w:rPr>
        <w:t xml:space="preserve"> </w:t>
      </w:r>
      <w:r>
        <w:t>and</w:t>
      </w:r>
      <w:r>
        <w:rPr>
          <w:spacing w:val="-7"/>
        </w:rPr>
        <w:t xml:space="preserve"> </w:t>
      </w:r>
      <w:r>
        <w:t>period</w:t>
      </w:r>
      <w:r>
        <w:rPr>
          <w:spacing w:val="-7"/>
        </w:rPr>
        <w:t xml:space="preserve"> </w:t>
      </w:r>
      <w:r>
        <w:t>of</w:t>
      </w:r>
      <w:r>
        <w:rPr>
          <w:spacing w:val="-5"/>
        </w:rPr>
        <w:t xml:space="preserve"> the leave of absence</w:t>
      </w:r>
      <w:r>
        <w:t>,</w:t>
      </w:r>
      <w:r>
        <w:rPr>
          <w:spacing w:val="-8"/>
        </w:rPr>
        <w:t xml:space="preserve"> </w:t>
      </w:r>
      <w:r>
        <w:t>return</w:t>
      </w:r>
      <w:r>
        <w:rPr>
          <w:spacing w:val="-8"/>
        </w:rPr>
        <w:t xml:space="preserve"> </w:t>
      </w:r>
      <w:r>
        <w:t>to</w:t>
      </w:r>
      <w:r>
        <w:rPr>
          <w:spacing w:val="-9"/>
        </w:rPr>
        <w:t xml:space="preserve"> </w:t>
      </w:r>
      <w:r>
        <w:t>study</w:t>
      </w:r>
      <w:r>
        <w:rPr>
          <w:spacing w:val="-11"/>
        </w:rPr>
        <w:t xml:space="preserve"> </w:t>
      </w:r>
      <w:r>
        <w:t>may</w:t>
      </w:r>
      <w:r>
        <w:rPr>
          <w:spacing w:val="-11"/>
        </w:rPr>
        <w:t xml:space="preserve"> </w:t>
      </w:r>
      <w:r>
        <w:t>only</w:t>
      </w:r>
      <w:r>
        <w:rPr>
          <w:spacing w:val="-11"/>
        </w:rPr>
        <w:t xml:space="preserve"> </w:t>
      </w:r>
      <w:r>
        <w:t>be</w:t>
      </w:r>
      <w:r>
        <w:rPr>
          <w:spacing w:val="-7"/>
        </w:rPr>
        <w:t xml:space="preserve"> </w:t>
      </w:r>
      <w:r>
        <w:t>possible</w:t>
      </w:r>
      <w:r>
        <w:rPr>
          <w:spacing w:val="-7"/>
        </w:rPr>
        <w:t xml:space="preserve"> </w:t>
      </w:r>
      <w:r>
        <w:t>at</w:t>
      </w:r>
      <w:r>
        <w:rPr>
          <w:spacing w:val="-8"/>
        </w:rPr>
        <w:t xml:space="preserve"> </w:t>
      </w:r>
      <w:r>
        <w:t>the</w:t>
      </w:r>
      <w:r>
        <w:rPr>
          <w:spacing w:val="-7"/>
        </w:rPr>
        <w:t xml:space="preserve"> </w:t>
      </w:r>
      <w:r>
        <w:t>start of a new academic year.</w:t>
      </w:r>
    </w:p>
    <w:p w14:paraId="3E3DC7B9" w14:textId="77777777" w:rsidR="009C7D60" w:rsidRPr="005449E8" w:rsidRDefault="009C7D60" w:rsidP="005449E8">
      <w:pPr>
        <w:pStyle w:val="BodyText"/>
        <w:jc w:val="both"/>
        <w:rPr>
          <w:sz w:val="23"/>
        </w:rPr>
      </w:pPr>
    </w:p>
    <w:p w14:paraId="6323DB46" w14:textId="77777777" w:rsidR="009C7D60" w:rsidRPr="005449E8" w:rsidRDefault="009C7D60" w:rsidP="005449E8">
      <w:pPr>
        <w:pStyle w:val="BodyText"/>
        <w:ind w:left="528" w:right="1292"/>
        <w:jc w:val="both"/>
      </w:pPr>
      <w:r w:rsidRPr="005449E8">
        <w:t xml:space="preserve">Students should be aware that due to modifications to modules and/or programmes during the student’s leave of absence, it may not be possible for them to return to an identical </w:t>
      </w:r>
      <w:proofErr w:type="spellStart"/>
      <w:r w:rsidRPr="005449E8">
        <w:t>programme</w:t>
      </w:r>
      <w:proofErr w:type="spellEnd"/>
      <w:r w:rsidRPr="005449E8">
        <w:t xml:space="preserve"> of study.</w:t>
      </w:r>
    </w:p>
    <w:p w14:paraId="719FE8D0" w14:textId="77777777" w:rsidR="009C7D60" w:rsidRPr="009C7D60" w:rsidRDefault="009C7D60" w:rsidP="005449E8">
      <w:pPr>
        <w:pStyle w:val="BodyText"/>
        <w:jc w:val="both"/>
      </w:pPr>
    </w:p>
    <w:p w14:paraId="1EB37258" w14:textId="071036E4" w:rsidR="009C7D60" w:rsidRDefault="009C7D60" w:rsidP="005449E8">
      <w:pPr>
        <w:pStyle w:val="BodyText"/>
        <w:ind w:left="528" w:right="1212"/>
        <w:jc w:val="both"/>
      </w:pPr>
      <w:r>
        <w:t>Students</w:t>
      </w:r>
      <w:r>
        <w:rPr>
          <w:spacing w:val="-1"/>
        </w:rPr>
        <w:t xml:space="preserve"> </w:t>
      </w:r>
      <w:r>
        <w:t>should</w:t>
      </w:r>
      <w:r>
        <w:rPr>
          <w:spacing w:val="-1"/>
        </w:rPr>
        <w:t xml:space="preserve"> </w:t>
      </w:r>
      <w:r>
        <w:t>be</w:t>
      </w:r>
      <w:r>
        <w:rPr>
          <w:spacing w:val="-1"/>
        </w:rPr>
        <w:t xml:space="preserve"> </w:t>
      </w:r>
      <w:r>
        <w:t>aware</w:t>
      </w:r>
      <w:r>
        <w:rPr>
          <w:spacing w:val="-1"/>
        </w:rPr>
        <w:t xml:space="preserve"> </w:t>
      </w:r>
      <w:r>
        <w:t>that</w:t>
      </w:r>
      <w:r>
        <w:rPr>
          <w:spacing w:val="-1"/>
        </w:rPr>
        <w:t xml:space="preserve"> </w:t>
      </w:r>
      <w:r>
        <w:t>there</w:t>
      </w:r>
      <w:r>
        <w:rPr>
          <w:spacing w:val="-4"/>
        </w:rPr>
        <w:t xml:space="preserve"> </w:t>
      </w:r>
      <w:r>
        <w:t>may</w:t>
      </w:r>
      <w:r>
        <w:rPr>
          <w:spacing w:val="-4"/>
        </w:rPr>
        <w:t xml:space="preserve"> </w:t>
      </w:r>
      <w:r>
        <w:t>be</w:t>
      </w:r>
      <w:r>
        <w:rPr>
          <w:spacing w:val="-1"/>
        </w:rPr>
        <w:t xml:space="preserve"> </w:t>
      </w:r>
      <w:r>
        <w:t>financial</w:t>
      </w:r>
      <w:r>
        <w:rPr>
          <w:spacing w:val="-1"/>
        </w:rPr>
        <w:t xml:space="preserve"> </w:t>
      </w:r>
      <w:r>
        <w:t>implications</w:t>
      </w:r>
      <w:r>
        <w:rPr>
          <w:spacing w:val="-1"/>
        </w:rPr>
        <w:t xml:space="preserve"> </w:t>
      </w:r>
      <w:r>
        <w:t>in</w:t>
      </w:r>
      <w:r>
        <w:rPr>
          <w:spacing w:val="-1"/>
        </w:rPr>
        <w:t xml:space="preserve"> </w:t>
      </w:r>
      <w:r>
        <w:t>relation to leave of absences</w:t>
      </w:r>
      <w:r>
        <w:rPr>
          <w:spacing w:val="-10"/>
        </w:rPr>
        <w:t xml:space="preserve"> </w:t>
      </w:r>
      <w:r>
        <w:t>and</w:t>
      </w:r>
      <w:r>
        <w:rPr>
          <w:spacing w:val="-7"/>
        </w:rPr>
        <w:t xml:space="preserve"> </w:t>
      </w:r>
      <w:r>
        <w:t>returning</w:t>
      </w:r>
      <w:r>
        <w:rPr>
          <w:spacing w:val="-9"/>
        </w:rPr>
        <w:t xml:space="preserve"> </w:t>
      </w:r>
      <w:r>
        <w:t>to</w:t>
      </w:r>
      <w:r>
        <w:rPr>
          <w:spacing w:val="-7"/>
        </w:rPr>
        <w:t xml:space="preserve"> </w:t>
      </w:r>
      <w:r>
        <w:t>study</w:t>
      </w:r>
      <w:r>
        <w:rPr>
          <w:spacing w:val="-10"/>
        </w:rPr>
        <w:t xml:space="preserve"> </w:t>
      </w:r>
      <w:r>
        <w:t>and</w:t>
      </w:r>
      <w:r>
        <w:rPr>
          <w:spacing w:val="-9"/>
        </w:rPr>
        <w:t xml:space="preserve"> </w:t>
      </w:r>
      <w:r>
        <w:t>that</w:t>
      </w:r>
      <w:r>
        <w:rPr>
          <w:spacing w:val="-7"/>
        </w:rPr>
        <w:t xml:space="preserve"> </w:t>
      </w:r>
      <w:r>
        <w:t>they</w:t>
      </w:r>
      <w:r>
        <w:rPr>
          <w:spacing w:val="-10"/>
        </w:rPr>
        <w:t xml:space="preserve"> </w:t>
      </w:r>
      <w:r>
        <w:t>should</w:t>
      </w:r>
      <w:r>
        <w:rPr>
          <w:spacing w:val="-7"/>
        </w:rPr>
        <w:t xml:space="preserve"> </w:t>
      </w:r>
      <w:r>
        <w:t>contact</w:t>
      </w:r>
      <w:r>
        <w:rPr>
          <w:spacing w:val="-7"/>
        </w:rPr>
        <w:t xml:space="preserve"> </w:t>
      </w:r>
      <w:r>
        <w:t>Student</w:t>
      </w:r>
      <w:r>
        <w:rPr>
          <w:spacing w:val="-10"/>
        </w:rPr>
        <w:t xml:space="preserve"> </w:t>
      </w:r>
      <w:r>
        <w:t>Advice</w:t>
      </w:r>
      <w:r>
        <w:rPr>
          <w:spacing w:val="-7"/>
        </w:rPr>
        <w:t xml:space="preserve"> </w:t>
      </w:r>
      <w:r>
        <w:t>and Wellbeing</w:t>
      </w:r>
      <w:r>
        <w:rPr>
          <w:spacing w:val="40"/>
        </w:rPr>
        <w:t xml:space="preserve"> </w:t>
      </w:r>
      <w:r>
        <w:t>for advice regarding this.</w:t>
      </w:r>
    </w:p>
    <w:p w14:paraId="65365A55" w14:textId="77777777" w:rsidR="009C7D60" w:rsidRDefault="009C7D60" w:rsidP="005449E8">
      <w:pPr>
        <w:pStyle w:val="BodyText"/>
        <w:ind w:right="1212"/>
        <w:jc w:val="both"/>
      </w:pPr>
    </w:p>
    <w:p w14:paraId="7E01AA92" w14:textId="00B2EFFE" w:rsidR="009C7D60" w:rsidRDefault="009C7D60" w:rsidP="005449E8">
      <w:pPr>
        <w:pStyle w:val="BodyText"/>
        <w:ind w:left="528" w:right="1212"/>
        <w:jc w:val="both"/>
        <w:rPr>
          <w:spacing w:val="-3"/>
        </w:rPr>
      </w:pPr>
      <w:r>
        <w:t>Prior</w:t>
      </w:r>
      <w:r>
        <w:rPr>
          <w:spacing w:val="-3"/>
        </w:rPr>
        <w:t xml:space="preserve"> </w:t>
      </w:r>
      <w:r>
        <w:t>to</w:t>
      </w:r>
      <w:r>
        <w:rPr>
          <w:spacing w:val="-2"/>
        </w:rPr>
        <w:t xml:space="preserve"> </w:t>
      </w:r>
      <w:r>
        <w:t>returning</w:t>
      </w:r>
      <w:r>
        <w:rPr>
          <w:spacing w:val="-5"/>
        </w:rPr>
        <w:t xml:space="preserve"> </w:t>
      </w:r>
      <w:r>
        <w:t>to study, staff from</w:t>
      </w:r>
      <w:r>
        <w:rPr>
          <w:spacing w:val="-3"/>
        </w:rPr>
        <w:t xml:space="preserve"> </w:t>
      </w:r>
      <w:r>
        <w:t>Student</w:t>
      </w:r>
      <w:r>
        <w:rPr>
          <w:spacing w:val="-3"/>
        </w:rPr>
        <w:t xml:space="preserve"> Advice and Wellbeing, or Student Governance,</w:t>
      </w:r>
      <w:r w:rsidR="00EB63A7">
        <w:rPr>
          <w:spacing w:val="-3"/>
        </w:rPr>
        <w:t xml:space="preserve"> </w:t>
      </w:r>
      <w:r>
        <w:rPr>
          <w:spacing w:val="-3"/>
        </w:rPr>
        <w:t>will action the following:</w:t>
      </w:r>
    </w:p>
    <w:p w14:paraId="20F9B1C8" w14:textId="77777777" w:rsidR="009C7D60" w:rsidRDefault="009C7D60" w:rsidP="005449E8">
      <w:pPr>
        <w:pStyle w:val="BodyText"/>
        <w:ind w:left="528" w:right="1212"/>
        <w:jc w:val="both"/>
        <w:rPr>
          <w:spacing w:val="-3"/>
        </w:rPr>
      </w:pPr>
    </w:p>
    <w:p w14:paraId="2625FA2F" w14:textId="77777777" w:rsidR="009C7D60" w:rsidRDefault="009C7D60" w:rsidP="005449E8">
      <w:pPr>
        <w:pStyle w:val="BodyText"/>
        <w:numPr>
          <w:ilvl w:val="0"/>
          <w:numId w:val="11"/>
        </w:numPr>
        <w:ind w:right="1212"/>
        <w:jc w:val="both"/>
      </w:pPr>
      <w:r>
        <w:t>Obtain a copy of the Occupational Health Report and seek further advice from the OH practitioner if applicable.</w:t>
      </w:r>
    </w:p>
    <w:p w14:paraId="19FB9D37" w14:textId="77777777" w:rsidR="009C7D60" w:rsidRDefault="009C7D60" w:rsidP="005449E8">
      <w:pPr>
        <w:pStyle w:val="BodyText"/>
        <w:ind w:right="1212"/>
        <w:jc w:val="both"/>
        <w:rPr>
          <w:sz w:val="23"/>
        </w:rPr>
      </w:pPr>
    </w:p>
    <w:p w14:paraId="64CB0D09" w14:textId="31D3ED67" w:rsidR="009C7D60" w:rsidRDefault="009C7D60" w:rsidP="005449E8">
      <w:pPr>
        <w:pStyle w:val="ListParagraph"/>
        <w:numPr>
          <w:ilvl w:val="0"/>
          <w:numId w:val="2"/>
        </w:numPr>
        <w:tabs>
          <w:tab w:val="left" w:pos="1378"/>
        </w:tabs>
        <w:ind w:right="1212"/>
        <w:jc w:val="both"/>
        <w:rPr>
          <w:sz w:val="24"/>
        </w:rPr>
      </w:pPr>
      <w:r>
        <w:rPr>
          <w:sz w:val="24"/>
        </w:rPr>
        <w:t>Arrange</w:t>
      </w:r>
      <w:r>
        <w:rPr>
          <w:spacing w:val="-7"/>
          <w:sz w:val="24"/>
        </w:rPr>
        <w:t xml:space="preserve"> </w:t>
      </w:r>
      <w:r>
        <w:rPr>
          <w:sz w:val="24"/>
        </w:rPr>
        <w:t>a</w:t>
      </w:r>
      <w:r>
        <w:rPr>
          <w:spacing w:val="-7"/>
          <w:sz w:val="24"/>
        </w:rPr>
        <w:t xml:space="preserve"> </w:t>
      </w:r>
      <w:r>
        <w:rPr>
          <w:sz w:val="24"/>
        </w:rPr>
        <w:t>Case</w:t>
      </w:r>
      <w:r>
        <w:rPr>
          <w:spacing w:val="-7"/>
          <w:sz w:val="24"/>
        </w:rPr>
        <w:t xml:space="preserve"> </w:t>
      </w:r>
      <w:r>
        <w:rPr>
          <w:sz w:val="24"/>
        </w:rPr>
        <w:t>Conference with</w:t>
      </w:r>
      <w:r>
        <w:rPr>
          <w:spacing w:val="-7"/>
          <w:sz w:val="24"/>
        </w:rPr>
        <w:t xml:space="preserve"> </w:t>
      </w:r>
      <w:r>
        <w:rPr>
          <w:sz w:val="24"/>
        </w:rPr>
        <w:t>relevant</w:t>
      </w:r>
      <w:r>
        <w:rPr>
          <w:spacing w:val="-7"/>
          <w:sz w:val="24"/>
        </w:rPr>
        <w:t xml:space="preserve"> </w:t>
      </w:r>
      <w:r>
        <w:rPr>
          <w:sz w:val="24"/>
        </w:rPr>
        <w:t>staff</w:t>
      </w:r>
      <w:r>
        <w:rPr>
          <w:spacing w:val="-7"/>
          <w:sz w:val="24"/>
        </w:rPr>
        <w:t xml:space="preserve"> </w:t>
      </w:r>
      <w:r>
        <w:rPr>
          <w:sz w:val="24"/>
        </w:rPr>
        <w:t>from</w:t>
      </w:r>
      <w:r>
        <w:rPr>
          <w:spacing w:val="-6"/>
          <w:sz w:val="24"/>
        </w:rPr>
        <w:t xml:space="preserve"> </w:t>
      </w:r>
      <w:r>
        <w:rPr>
          <w:sz w:val="24"/>
        </w:rPr>
        <w:t>SAW, Student Governance,</w:t>
      </w:r>
      <w:r>
        <w:rPr>
          <w:spacing w:val="-4"/>
          <w:sz w:val="24"/>
        </w:rPr>
        <w:t xml:space="preserve"> </w:t>
      </w:r>
      <w:r>
        <w:rPr>
          <w:sz w:val="24"/>
        </w:rPr>
        <w:t>the programme</w:t>
      </w:r>
      <w:r>
        <w:rPr>
          <w:spacing w:val="-9"/>
          <w:sz w:val="24"/>
        </w:rPr>
        <w:t xml:space="preserve"> </w:t>
      </w:r>
      <w:r>
        <w:rPr>
          <w:sz w:val="24"/>
        </w:rPr>
        <w:t>team</w:t>
      </w:r>
      <w:r>
        <w:rPr>
          <w:spacing w:val="-11"/>
          <w:sz w:val="24"/>
        </w:rPr>
        <w:t xml:space="preserve"> </w:t>
      </w:r>
      <w:r>
        <w:rPr>
          <w:sz w:val="24"/>
        </w:rPr>
        <w:t>and/or</w:t>
      </w:r>
      <w:r>
        <w:rPr>
          <w:spacing w:val="-11"/>
          <w:sz w:val="24"/>
        </w:rPr>
        <w:t xml:space="preserve"> </w:t>
      </w:r>
      <w:r>
        <w:rPr>
          <w:sz w:val="24"/>
        </w:rPr>
        <w:t>the</w:t>
      </w:r>
      <w:r>
        <w:rPr>
          <w:spacing w:val="-9"/>
          <w:sz w:val="24"/>
        </w:rPr>
        <w:t xml:space="preserve"> </w:t>
      </w:r>
      <w:r>
        <w:rPr>
          <w:sz w:val="24"/>
        </w:rPr>
        <w:t>student</w:t>
      </w:r>
      <w:r>
        <w:rPr>
          <w:spacing w:val="-12"/>
          <w:sz w:val="24"/>
        </w:rPr>
        <w:t xml:space="preserve"> </w:t>
      </w:r>
      <w:r>
        <w:rPr>
          <w:sz w:val="24"/>
        </w:rPr>
        <w:t>to determine if a Return to Study is appropriate and</w:t>
      </w:r>
      <w:r>
        <w:rPr>
          <w:spacing w:val="-11"/>
          <w:sz w:val="24"/>
        </w:rPr>
        <w:t xml:space="preserve"> </w:t>
      </w:r>
      <w:r>
        <w:rPr>
          <w:sz w:val="24"/>
        </w:rPr>
        <w:t>discuss</w:t>
      </w:r>
      <w:r>
        <w:rPr>
          <w:spacing w:val="-10"/>
          <w:sz w:val="24"/>
        </w:rPr>
        <w:t xml:space="preserve"> </w:t>
      </w:r>
      <w:r>
        <w:rPr>
          <w:sz w:val="24"/>
        </w:rPr>
        <w:t>the</w:t>
      </w:r>
      <w:r>
        <w:rPr>
          <w:spacing w:val="-9"/>
          <w:sz w:val="24"/>
        </w:rPr>
        <w:t xml:space="preserve"> </w:t>
      </w:r>
      <w:r>
        <w:rPr>
          <w:sz w:val="24"/>
        </w:rPr>
        <w:t>support</w:t>
      </w:r>
      <w:r>
        <w:rPr>
          <w:spacing w:val="-10"/>
          <w:sz w:val="24"/>
        </w:rPr>
        <w:t xml:space="preserve"> </w:t>
      </w:r>
      <w:r>
        <w:rPr>
          <w:sz w:val="24"/>
        </w:rPr>
        <w:t>available (see Section 9).</w:t>
      </w:r>
    </w:p>
    <w:p w14:paraId="33EAF3B8" w14:textId="77777777" w:rsidR="00212AAD" w:rsidRDefault="00212AAD" w:rsidP="005449E8">
      <w:pPr>
        <w:tabs>
          <w:tab w:val="left" w:pos="1378"/>
        </w:tabs>
        <w:ind w:right="1212"/>
        <w:jc w:val="both"/>
        <w:rPr>
          <w:sz w:val="24"/>
        </w:rPr>
      </w:pPr>
    </w:p>
    <w:p w14:paraId="45C0ED4A" w14:textId="16B6CF7C" w:rsidR="00212AAD" w:rsidRPr="00212AAD" w:rsidRDefault="00212AAD" w:rsidP="005449E8">
      <w:pPr>
        <w:pStyle w:val="ListParagraph"/>
        <w:numPr>
          <w:ilvl w:val="0"/>
          <w:numId w:val="11"/>
        </w:numPr>
        <w:tabs>
          <w:tab w:val="left" w:pos="1378"/>
        </w:tabs>
        <w:ind w:right="1212"/>
        <w:jc w:val="both"/>
        <w:rPr>
          <w:sz w:val="24"/>
        </w:rPr>
      </w:pPr>
      <w:r>
        <w:rPr>
          <w:sz w:val="24"/>
        </w:rPr>
        <w:t>Determine whether a referral to another University procedure is required e.g. Student Code of Behaviour and Disciplinary Procedure or Fitness to Practise Procedure.</w:t>
      </w:r>
    </w:p>
    <w:p w14:paraId="5CC00C1A" w14:textId="77777777" w:rsidR="009C7D60" w:rsidRDefault="009C7D60" w:rsidP="005449E8">
      <w:pPr>
        <w:tabs>
          <w:tab w:val="left" w:pos="1378"/>
        </w:tabs>
        <w:ind w:right="1212"/>
        <w:jc w:val="both"/>
        <w:rPr>
          <w:sz w:val="24"/>
        </w:rPr>
      </w:pPr>
    </w:p>
    <w:p w14:paraId="4E9D289F" w14:textId="77777777" w:rsidR="009C7D60" w:rsidRPr="007700F0" w:rsidRDefault="009C7D60" w:rsidP="005449E8">
      <w:pPr>
        <w:pStyle w:val="ListParagraph"/>
        <w:numPr>
          <w:ilvl w:val="0"/>
          <w:numId w:val="11"/>
        </w:numPr>
        <w:tabs>
          <w:tab w:val="left" w:pos="1378"/>
        </w:tabs>
        <w:ind w:right="1212"/>
        <w:jc w:val="both"/>
        <w:rPr>
          <w:sz w:val="24"/>
        </w:rPr>
      </w:pPr>
      <w:r>
        <w:rPr>
          <w:sz w:val="24"/>
        </w:rPr>
        <w:t xml:space="preserve">Advise the student (in writing) of the decision of the Case Conference.  If a Return to Study is approved the </w:t>
      </w:r>
      <w:proofErr w:type="gramStart"/>
      <w:r>
        <w:rPr>
          <w:sz w:val="24"/>
        </w:rPr>
        <w:t>Student</w:t>
      </w:r>
      <w:proofErr w:type="gramEnd"/>
      <w:r>
        <w:rPr>
          <w:sz w:val="24"/>
        </w:rPr>
        <w:t xml:space="preserve"> will be referred to Stage 2 of the Fitness to Study procedure.</w:t>
      </w:r>
    </w:p>
    <w:p w14:paraId="7E2C3A2B" w14:textId="77777777" w:rsidR="009C7D60" w:rsidRPr="00A31B6B" w:rsidRDefault="009C7D60" w:rsidP="005449E8">
      <w:pPr>
        <w:pStyle w:val="ListParagraph"/>
        <w:ind w:right="1212"/>
        <w:jc w:val="both"/>
        <w:rPr>
          <w:sz w:val="24"/>
        </w:rPr>
      </w:pPr>
    </w:p>
    <w:p w14:paraId="01C07EBB" w14:textId="4B36E249" w:rsidR="009C7D60" w:rsidRPr="008F0046" w:rsidRDefault="009C7D60" w:rsidP="005449E8">
      <w:pPr>
        <w:pStyle w:val="ListParagraph"/>
        <w:numPr>
          <w:ilvl w:val="0"/>
          <w:numId w:val="11"/>
        </w:numPr>
        <w:tabs>
          <w:tab w:val="left" w:pos="1378"/>
        </w:tabs>
        <w:ind w:right="1212"/>
        <w:jc w:val="both"/>
        <w:rPr>
          <w:sz w:val="24"/>
        </w:rPr>
      </w:pPr>
      <w:r w:rsidRPr="008F0046">
        <w:rPr>
          <w:sz w:val="24"/>
        </w:rPr>
        <w:t>SAW will put in place a Support Plan and Assessment of Risk (SPAR) if applicable (see Stage 2)</w:t>
      </w:r>
      <w:r w:rsidR="00431052" w:rsidRPr="008F0046">
        <w:rPr>
          <w:sz w:val="24"/>
        </w:rPr>
        <w:t xml:space="preserve"> and the student will be advised of this.</w:t>
      </w:r>
    </w:p>
    <w:p w14:paraId="2581F70D" w14:textId="77777777" w:rsidR="00431052" w:rsidRDefault="00431052" w:rsidP="005449E8">
      <w:pPr>
        <w:tabs>
          <w:tab w:val="left" w:pos="1378"/>
        </w:tabs>
        <w:ind w:right="1297"/>
        <w:jc w:val="both"/>
        <w:rPr>
          <w:sz w:val="24"/>
        </w:rPr>
      </w:pPr>
    </w:p>
    <w:p w14:paraId="59134BCF" w14:textId="41190DD6" w:rsidR="00431052" w:rsidRDefault="00431052" w:rsidP="005449E8">
      <w:pPr>
        <w:pStyle w:val="ListParagraph"/>
        <w:numPr>
          <w:ilvl w:val="0"/>
          <w:numId w:val="11"/>
        </w:numPr>
        <w:tabs>
          <w:tab w:val="left" w:pos="1378"/>
        </w:tabs>
        <w:ind w:right="1295"/>
        <w:jc w:val="both"/>
        <w:rPr>
          <w:sz w:val="24"/>
        </w:rPr>
      </w:pPr>
      <w:r>
        <w:rPr>
          <w:sz w:val="24"/>
        </w:rPr>
        <w:lastRenderedPageBreak/>
        <w:t xml:space="preserve">Advise the student that they are required to contact </w:t>
      </w:r>
      <w:r w:rsidR="008F0046">
        <w:rPr>
          <w:sz w:val="24"/>
        </w:rPr>
        <w:t>a</w:t>
      </w:r>
      <w:r>
        <w:rPr>
          <w:sz w:val="24"/>
        </w:rPr>
        <w:t xml:space="preserve"> designated contact within the</w:t>
      </w:r>
      <w:r>
        <w:rPr>
          <w:spacing w:val="40"/>
          <w:sz w:val="24"/>
        </w:rPr>
        <w:t xml:space="preserve"> </w:t>
      </w:r>
      <w:r>
        <w:rPr>
          <w:sz w:val="24"/>
        </w:rPr>
        <w:t xml:space="preserve">Student Advice and Wellbeing Team to discuss and implement </w:t>
      </w:r>
      <w:r w:rsidR="008F0046">
        <w:rPr>
          <w:sz w:val="24"/>
        </w:rPr>
        <w:t xml:space="preserve">any </w:t>
      </w:r>
      <w:r>
        <w:rPr>
          <w:sz w:val="24"/>
        </w:rPr>
        <w:t>relevant</w:t>
      </w:r>
      <w:r>
        <w:rPr>
          <w:spacing w:val="-3"/>
          <w:sz w:val="24"/>
        </w:rPr>
        <w:t xml:space="preserve"> </w:t>
      </w:r>
      <w:r>
        <w:rPr>
          <w:sz w:val="24"/>
        </w:rPr>
        <w:t>support</w:t>
      </w:r>
      <w:r>
        <w:rPr>
          <w:spacing w:val="-8"/>
          <w:sz w:val="24"/>
        </w:rPr>
        <w:t xml:space="preserve"> </w:t>
      </w:r>
      <w:r>
        <w:rPr>
          <w:sz w:val="24"/>
        </w:rPr>
        <w:t>for</w:t>
      </w:r>
      <w:r>
        <w:rPr>
          <w:spacing w:val="-7"/>
          <w:sz w:val="24"/>
        </w:rPr>
        <w:t xml:space="preserve"> </w:t>
      </w:r>
      <w:r>
        <w:rPr>
          <w:sz w:val="24"/>
        </w:rPr>
        <w:t>example</w:t>
      </w:r>
      <w:r>
        <w:rPr>
          <w:spacing w:val="-3"/>
          <w:sz w:val="24"/>
        </w:rPr>
        <w:t xml:space="preserve"> d</w:t>
      </w:r>
      <w:r>
        <w:rPr>
          <w:sz w:val="24"/>
        </w:rPr>
        <w:t>isability</w:t>
      </w:r>
      <w:r>
        <w:rPr>
          <w:spacing w:val="-6"/>
          <w:sz w:val="24"/>
        </w:rPr>
        <w:t xml:space="preserve"> </w:t>
      </w:r>
      <w:r>
        <w:rPr>
          <w:sz w:val="24"/>
        </w:rPr>
        <w:t>support,</w:t>
      </w:r>
      <w:r>
        <w:rPr>
          <w:spacing w:val="-3"/>
          <w:sz w:val="24"/>
        </w:rPr>
        <w:t xml:space="preserve"> an </w:t>
      </w:r>
      <w:r>
        <w:rPr>
          <w:sz w:val="24"/>
        </w:rPr>
        <w:t>Individual</w:t>
      </w:r>
      <w:r>
        <w:rPr>
          <w:spacing w:val="-4"/>
          <w:sz w:val="24"/>
        </w:rPr>
        <w:t xml:space="preserve"> Student</w:t>
      </w:r>
      <w:r>
        <w:rPr>
          <w:spacing w:val="-3"/>
          <w:sz w:val="24"/>
        </w:rPr>
        <w:t xml:space="preserve"> </w:t>
      </w:r>
      <w:r>
        <w:rPr>
          <w:sz w:val="24"/>
        </w:rPr>
        <w:t xml:space="preserve">Learning Plan (ISLP), counselling and mental health, tuition fee and funding advice for </w:t>
      </w:r>
      <w:r>
        <w:rPr>
          <w:spacing w:val="-2"/>
          <w:sz w:val="24"/>
        </w:rPr>
        <w:t>example (if applicable).</w:t>
      </w:r>
    </w:p>
    <w:p w14:paraId="50CA9031" w14:textId="77777777" w:rsidR="009C7D60" w:rsidRDefault="009C7D60" w:rsidP="005449E8">
      <w:pPr>
        <w:pStyle w:val="BodyText"/>
        <w:jc w:val="both"/>
        <w:rPr>
          <w:sz w:val="23"/>
        </w:rPr>
      </w:pPr>
    </w:p>
    <w:p w14:paraId="060A93DB" w14:textId="1D15C61F" w:rsidR="009C7D60" w:rsidRDefault="009C7D60" w:rsidP="005449E8">
      <w:pPr>
        <w:pStyle w:val="BodyText"/>
        <w:numPr>
          <w:ilvl w:val="0"/>
          <w:numId w:val="10"/>
        </w:numPr>
        <w:ind w:right="1298"/>
        <w:jc w:val="both"/>
      </w:pPr>
      <w:r>
        <w:t>The</w:t>
      </w:r>
      <w:r>
        <w:rPr>
          <w:spacing w:val="-10"/>
        </w:rPr>
        <w:t xml:space="preserve"> </w:t>
      </w:r>
      <w:r>
        <w:t>programme</w:t>
      </w:r>
      <w:r>
        <w:rPr>
          <w:spacing w:val="-12"/>
        </w:rPr>
        <w:t xml:space="preserve"> </w:t>
      </w:r>
      <w:r>
        <w:t>team</w:t>
      </w:r>
      <w:r>
        <w:rPr>
          <w:spacing w:val="-10"/>
        </w:rPr>
        <w:t xml:space="preserve"> will put in place an Academic Plan detailing </w:t>
      </w:r>
      <w:r>
        <w:t>the</w:t>
      </w:r>
      <w:r>
        <w:rPr>
          <w:spacing w:val="-12"/>
        </w:rPr>
        <w:t xml:space="preserve"> </w:t>
      </w:r>
      <w:r>
        <w:t>academic</w:t>
      </w:r>
      <w:r>
        <w:rPr>
          <w:spacing w:val="-11"/>
        </w:rPr>
        <w:t xml:space="preserve"> </w:t>
      </w:r>
      <w:r>
        <w:t>requirements</w:t>
      </w:r>
      <w:r>
        <w:rPr>
          <w:spacing w:val="-12"/>
        </w:rPr>
        <w:t xml:space="preserve"> </w:t>
      </w:r>
      <w:r>
        <w:t>and</w:t>
      </w:r>
      <w:r>
        <w:rPr>
          <w:spacing w:val="-12"/>
        </w:rPr>
        <w:t xml:space="preserve"> </w:t>
      </w:r>
      <w:r>
        <w:t xml:space="preserve">details of returning to the programme, </w:t>
      </w:r>
      <w:r w:rsidR="00431052">
        <w:t>(</w:t>
      </w:r>
      <w:r>
        <w:t>for example start dates, module choices, induction dates and relevant tutorial support</w:t>
      </w:r>
      <w:r w:rsidR="00431052">
        <w:t>) and the student will be advised of this.</w:t>
      </w:r>
    </w:p>
    <w:p w14:paraId="13B70183" w14:textId="77777777" w:rsidR="009C7D60" w:rsidRDefault="009C7D60" w:rsidP="005449E8">
      <w:pPr>
        <w:pStyle w:val="BodyText"/>
        <w:jc w:val="both"/>
        <w:rPr>
          <w:sz w:val="23"/>
        </w:rPr>
      </w:pPr>
    </w:p>
    <w:p w14:paraId="6EC1BEA7" w14:textId="77777777" w:rsidR="009C7D60" w:rsidRDefault="009C7D60" w:rsidP="005449E8">
      <w:pPr>
        <w:pStyle w:val="ListParagraph"/>
        <w:numPr>
          <w:ilvl w:val="0"/>
          <w:numId w:val="2"/>
        </w:numPr>
        <w:tabs>
          <w:tab w:val="left" w:pos="1378"/>
        </w:tabs>
        <w:ind w:right="1298"/>
        <w:jc w:val="both"/>
        <w:rPr>
          <w:sz w:val="24"/>
        </w:rPr>
      </w:pPr>
      <w:r>
        <w:rPr>
          <w:sz w:val="24"/>
        </w:rPr>
        <w:t xml:space="preserve">Student Governance will contact Registry Services </w:t>
      </w:r>
      <w:proofErr w:type="gramStart"/>
      <w:r>
        <w:rPr>
          <w:sz w:val="24"/>
        </w:rPr>
        <w:t>in order to</w:t>
      </w:r>
      <w:proofErr w:type="gramEnd"/>
      <w:r>
        <w:rPr>
          <w:sz w:val="24"/>
        </w:rPr>
        <w:t xml:space="preserve"> update University and administrative records (if applicable).</w:t>
      </w:r>
    </w:p>
    <w:p w14:paraId="19BBF220" w14:textId="77777777" w:rsidR="009C7D60" w:rsidRDefault="009C7D60" w:rsidP="005449E8">
      <w:pPr>
        <w:tabs>
          <w:tab w:val="left" w:pos="1378"/>
        </w:tabs>
        <w:ind w:right="1298"/>
        <w:jc w:val="both"/>
        <w:rPr>
          <w:sz w:val="24"/>
        </w:rPr>
      </w:pPr>
    </w:p>
    <w:p w14:paraId="5A446700" w14:textId="77777777" w:rsidR="009C7D60" w:rsidRDefault="009C7D60" w:rsidP="005449E8">
      <w:pPr>
        <w:pStyle w:val="BodyText"/>
        <w:jc w:val="both"/>
      </w:pPr>
      <w:r>
        <w:t>Examples</w:t>
      </w:r>
      <w:r>
        <w:rPr>
          <w:spacing w:val="-3"/>
        </w:rPr>
        <w:t xml:space="preserve"> </w:t>
      </w:r>
      <w:r>
        <w:t>of</w:t>
      </w:r>
      <w:r>
        <w:rPr>
          <w:spacing w:val="-1"/>
        </w:rPr>
        <w:t xml:space="preserve"> </w:t>
      </w:r>
      <w:r>
        <w:t>conditions</w:t>
      </w:r>
      <w:r>
        <w:rPr>
          <w:spacing w:val="-2"/>
        </w:rPr>
        <w:t xml:space="preserve"> </w:t>
      </w:r>
      <w:r>
        <w:t>of</w:t>
      </w:r>
      <w:r>
        <w:rPr>
          <w:spacing w:val="1"/>
        </w:rPr>
        <w:t xml:space="preserve"> </w:t>
      </w:r>
      <w:r>
        <w:t>returning</w:t>
      </w:r>
      <w:r>
        <w:rPr>
          <w:spacing w:val="-5"/>
        </w:rPr>
        <w:t xml:space="preserve"> </w:t>
      </w:r>
      <w:r>
        <w:t>to study</w:t>
      </w:r>
      <w:r>
        <w:rPr>
          <w:spacing w:val="-8"/>
        </w:rPr>
        <w:t xml:space="preserve"> </w:t>
      </w:r>
      <w:r>
        <w:t>can</w:t>
      </w:r>
      <w:r>
        <w:rPr>
          <w:spacing w:val="-2"/>
        </w:rPr>
        <w:t xml:space="preserve"> include:</w:t>
      </w:r>
    </w:p>
    <w:p w14:paraId="0D305FBE" w14:textId="77777777" w:rsidR="009C7D60" w:rsidRDefault="009C7D60" w:rsidP="005449E8">
      <w:pPr>
        <w:pStyle w:val="BodyText"/>
        <w:jc w:val="both"/>
      </w:pPr>
    </w:p>
    <w:p w14:paraId="13D5AF5A" w14:textId="77777777" w:rsidR="009C7D60" w:rsidRDefault="009C7D60" w:rsidP="005449E8">
      <w:pPr>
        <w:pStyle w:val="ListParagraph"/>
        <w:numPr>
          <w:ilvl w:val="0"/>
          <w:numId w:val="2"/>
        </w:numPr>
        <w:tabs>
          <w:tab w:val="left" w:pos="1377"/>
          <w:tab w:val="left" w:pos="1378"/>
        </w:tabs>
        <w:jc w:val="both"/>
        <w:rPr>
          <w:sz w:val="24"/>
        </w:rPr>
      </w:pPr>
      <w:r>
        <w:rPr>
          <w:sz w:val="24"/>
        </w:rPr>
        <w:t>Maintenance</w:t>
      </w:r>
      <w:r>
        <w:rPr>
          <w:spacing w:val="-6"/>
          <w:sz w:val="24"/>
        </w:rPr>
        <w:t xml:space="preserve"> </w:t>
      </w:r>
      <w:r>
        <w:rPr>
          <w:sz w:val="24"/>
        </w:rPr>
        <w:t>of</w:t>
      </w:r>
      <w:r>
        <w:rPr>
          <w:spacing w:val="-4"/>
          <w:sz w:val="24"/>
        </w:rPr>
        <w:t xml:space="preserve"> </w:t>
      </w:r>
      <w:r>
        <w:rPr>
          <w:sz w:val="24"/>
        </w:rPr>
        <w:t>medical</w:t>
      </w:r>
      <w:r>
        <w:rPr>
          <w:spacing w:val="-4"/>
          <w:sz w:val="24"/>
        </w:rPr>
        <w:t xml:space="preserve"> </w:t>
      </w:r>
      <w:r>
        <w:rPr>
          <w:spacing w:val="-2"/>
          <w:sz w:val="24"/>
        </w:rPr>
        <w:t>treatment.</w:t>
      </w:r>
    </w:p>
    <w:p w14:paraId="07B4D36F" w14:textId="77777777" w:rsidR="009C7D60" w:rsidRDefault="009C7D60" w:rsidP="005449E8">
      <w:pPr>
        <w:pStyle w:val="ListParagraph"/>
        <w:numPr>
          <w:ilvl w:val="0"/>
          <w:numId w:val="2"/>
        </w:numPr>
        <w:tabs>
          <w:tab w:val="left" w:pos="1377"/>
          <w:tab w:val="left" w:pos="1378"/>
        </w:tabs>
        <w:jc w:val="both"/>
        <w:rPr>
          <w:sz w:val="24"/>
        </w:rPr>
      </w:pPr>
      <w:r>
        <w:rPr>
          <w:sz w:val="24"/>
        </w:rPr>
        <w:t>Compliance</w:t>
      </w:r>
      <w:r>
        <w:rPr>
          <w:spacing w:val="-4"/>
          <w:sz w:val="24"/>
        </w:rPr>
        <w:t xml:space="preserve"> </w:t>
      </w:r>
      <w:r>
        <w:rPr>
          <w:sz w:val="24"/>
        </w:rPr>
        <w:t>with</w:t>
      </w:r>
      <w:r>
        <w:rPr>
          <w:spacing w:val="-4"/>
          <w:sz w:val="24"/>
        </w:rPr>
        <w:t xml:space="preserve"> </w:t>
      </w:r>
      <w:r>
        <w:rPr>
          <w:sz w:val="24"/>
        </w:rPr>
        <w:t>medical</w:t>
      </w:r>
      <w:r>
        <w:rPr>
          <w:spacing w:val="-4"/>
          <w:sz w:val="24"/>
        </w:rPr>
        <w:t xml:space="preserve"> </w:t>
      </w:r>
      <w:r>
        <w:rPr>
          <w:spacing w:val="-2"/>
          <w:sz w:val="24"/>
        </w:rPr>
        <w:t>advice.</w:t>
      </w:r>
    </w:p>
    <w:p w14:paraId="3F200498" w14:textId="77777777" w:rsidR="009C7D60" w:rsidRDefault="009C7D60" w:rsidP="005449E8">
      <w:pPr>
        <w:pStyle w:val="ListParagraph"/>
        <w:numPr>
          <w:ilvl w:val="0"/>
          <w:numId w:val="2"/>
        </w:numPr>
        <w:tabs>
          <w:tab w:val="left" w:pos="1377"/>
          <w:tab w:val="left" w:pos="1378"/>
        </w:tabs>
        <w:jc w:val="both"/>
        <w:rPr>
          <w:sz w:val="24"/>
        </w:rPr>
      </w:pPr>
      <w:r>
        <w:rPr>
          <w:sz w:val="24"/>
        </w:rPr>
        <w:t>Regular</w:t>
      </w:r>
      <w:r>
        <w:rPr>
          <w:spacing w:val="-5"/>
          <w:sz w:val="24"/>
        </w:rPr>
        <w:t xml:space="preserve"> </w:t>
      </w:r>
      <w:r>
        <w:rPr>
          <w:sz w:val="24"/>
        </w:rPr>
        <w:t>contact</w:t>
      </w:r>
      <w:r>
        <w:rPr>
          <w:spacing w:val="-3"/>
          <w:sz w:val="24"/>
        </w:rPr>
        <w:t xml:space="preserve"> </w:t>
      </w:r>
      <w:r>
        <w:rPr>
          <w:sz w:val="24"/>
        </w:rPr>
        <w:t>with</w:t>
      </w:r>
      <w:r>
        <w:rPr>
          <w:spacing w:val="-3"/>
          <w:sz w:val="24"/>
        </w:rPr>
        <w:t xml:space="preserve"> </w:t>
      </w:r>
      <w:r>
        <w:rPr>
          <w:sz w:val="24"/>
        </w:rPr>
        <w:t>medical</w:t>
      </w:r>
      <w:r>
        <w:rPr>
          <w:spacing w:val="-4"/>
          <w:sz w:val="24"/>
        </w:rPr>
        <w:t xml:space="preserve"> </w:t>
      </w:r>
      <w:r>
        <w:rPr>
          <w:spacing w:val="-2"/>
          <w:sz w:val="24"/>
        </w:rPr>
        <w:t>professionals.</w:t>
      </w:r>
    </w:p>
    <w:p w14:paraId="4A5D08B2" w14:textId="77777777" w:rsidR="009C7D60" w:rsidRDefault="009C7D60" w:rsidP="005449E8">
      <w:pPr>
        <w:pStyle w:val="ListParagraph"/>
        <w:numPr>
          <w:ilvl w:val="0"/>
          <w:numId w:val="2"/>
        </w:numPr>
        <w:tabs>
          <w:tab w:val="left" w:pos="1377"/>
          <w:tab w:val="left" w:pos="1378"/>
        </w:tabs>
        <w:jc w:val="both"/>
        <w:rPr>
          <w:sz w:val="24"/>
        </w:rPr>
      </w:pPr>
      <w:r>
        <w:rPr>
          <w:sz w:val="24"/>
        </w:rPr>
        <w:t>Specified</w:t>
      </w:r>
      <w:r>
        <w:rPr>
          <w:spacing w:val="-2"/>
          <w:sz w:val="24"/>
        </w:rPr>
        <w:t xml:space="preserve"> </w:t>
      </w:r>
      <w:r>
        <w:rPr>
          <w:sz w:val="24"/>
        </w:rPr>
        <w:t>contact</w:t>
      </w:r>
      <w:r>
        <w:rPr>
          <w:spacing w:val="-5"/>
          <w:sz w:val="24"/>
        </w:rPr>
        <w:t xml:space="preserve"> </w:t>
      </w:r>
      <w:r>
        <w:rPr>
          <w:sz w:val="24"/>
        </w:rPr>
        <w:t>with</w:t>
      </w:r>
      <w:r>
        <w:rPr>
          <w:spacing w:val="-3"/>
          <w:sz w:val="24"/>
        </w:rPr>
        <w:t xml:space="preserve"> </w:t>
      </w:r>
      <w:r>
        <w:rPr>
          <w:sz w:val="24"/>
        </w:rPr>
        <w:t>Student</w:t>
      </w:r>
      <w:r>
        <w:rPr>
          <w:spacing w:val="-5"/>
          <w:sz w:val="24"/>
        </w:rPr>
        <w:t xml:space="preserve"> </w:t>
      </w:r>
      <w:r>
        <w:rPr>
          <w:sz w:val="24"/>
        </w:rPr>
        <w:t>Advice</w:t>
      </w:r>
      <w:r>
        <w:rPr>
          <w:spacing w:val="-3"/>
          <w:sz w:val="24"/>
        </w:rPr>
        <w:t xml:space="preserve"> </w:t>
      </w:r>
      <w:r>
        <w:rPr>
          <w:sz w:val="24"/>
        </w:rPr>
        <w:t>and</w:t>
      </w:r>
      <w:r>
        <w:rPr>
          <w:spacing w:val="-6"/>
          <w:sz w:val="24"/>
        </w:rPr>
        <w:t xml:space="preserve"> </w:t>
      </w:r>
      <w:r>
        <w:rPr>
          <w:spacing w:val="-2"/>
          <w:sz w:val="24"/>
        </w:rPr>
        <w:t>Wellbeing.</w:t>
      </w:r>
    </w:p>
    <w:p w14:paraId="6E236775" w14:textId="77777777" w:rsidR="009C7D60" w:rsidRDefault="009C7D60" w:rsidP="005449E8">
      <w:pPr>
        <w:pStyle w:val="BodyText"/>
        <w:jc w:val="both"/>
        <w:rPr>
          <w:sz w:val="23"/>
        </w:rPr>
      </w:pPr>
    </w:p>
    <w:p w14:paraId="5F44E8B1" w14:textId="77777777" w:rsidR="009C7D60" w:rsidRDefault="009C7D60" w:rsidP="005449E8">
      <w:pPr>
        <w:pStyle w:val="BodyText"/>
        <w:ind w:left="528"/>
        <w:jc w:val="both"/>
        <w:rPr>
          <w:spacing w:val="-2"/>
        </w:rPr>
      </w:pPr>
      <w:r>
        <w:t>(The</w:t>
      </w:r>
      <w:r>
        <w:rPr>
          <w:spacing w:val="-7"/>
        </w:rPr>
        <w:t xml:space="preserve"> </w:t>
      </w:r>
      <w:r>
        <w:t>above</w:t>
      </w:r>
      <w:r>
        <w:rPr>
          <w:spacing w:val="-2"/>
        </w:rPr>
        <w:t xml:space="preserve"> </w:t>
      </w:r>
      <w:r>
        <w:t>list</w:t>
      </w:r>
      <w:r>
        <w:rPr>
          <w:spacing w:val="-3"/>
        </w:rPr>
        <w:t xml:space="preserve"> </w:t>
      </w:r>
      <w:r>
        <w:t>is</w:t>
      </w:r>
      <w:r>
        <w:rPr>
          <w:spacing w:val="-3"/>
        </w:rPr>
        <w:t xml:space="preserve"> </w:t>
      </w:r>
      <w:r>
        <w:t>not</w:t>
      </w:r>
      <w:r>
        <w:rPr>
          <w:spacing w:val="-4"/>
        </w:rPr>
        <w:t xml:space="preserve"> </w:t>
      </w:r>
      <w:r>
        <w:t>exhaustive</w:t>
      </w:r>
      <w:r>
        <w:rPr>
          <w:spacing w:val="-3"/>
        </w:rPr>
        <w:t xml:space="preserve"> </w:t>
      </w:r>
      <w:r>
        <w:t>and</w:t>
      </w:r>
      <w:r>
        <w:rPr>
          <w:spacing w:val="-2"/>
        </w:rPr>
        <w:t xml:space="preserve"> </w:t>
      </w:r>
      <w:r>
        <w:t>is</w:t>
      </w:r>
      <w:r>
        <w:rPr>
          <w:spacing w:val="-3"/>
        </w:rPr>
        <w:t xml:space="preserve"> </w:t>
      </w:r>
      <w:r>
        <w:t>dependent</w:t>
      </w:r>
      <w:r>
        <w:rPr>
          <w:spacing w:val="-4"/>
        </w:rPr>
        <w:t xml:space="preserve"> </w:t>
      </w:r>
      <w:r>
        <w:t>on</w:t>
      </w:r>
      <w:r>
        <w:rPr>
          <w:spacing w:val="-4"/>
        </w:rPr>
        <w:t xml:space="preserve"> </w:t>
      </w:r>
      <w:r>
        <w:t>individual</w:t>
      </w:r>
      <w:r>
        <w:rPr>
          <w:spacing w:val="-3"/>
        </w:rPr>
        <w:t xml:space="preserve"> </w:t>
      </w:r>
      <w:r>
        <w:rPr>
          <w:spacing w:val="-2"/>
        </w:rPr>
        <w:t>circumstances).</w:t>
      </w:r>
    </w:p>
    <w:p w14:paraId="719FAB6F" w14:textId="77777777" w:rsidR="009C7D60" w:rsidRDefault="009C7D60" w:rsidP="005449E8">
      <w:pPr>
        <w:pStyle w:val="BodyText"/>
        <w:jc w:val="both"/>
        <w:rPr>
          <w:spacing w:val="-2"/>
        </w:rPr>
      </w:pPr>
    </w:p>
    <w:p w14:paraId="1580B910" w14:textId="77777777" w:rsidR="009C7D60" w:rsidRDefault="009C7D60" w:rsidP="005449E8">
      <w:pPr>
        <w:pStyle w:val="BodyText"/>
        <w:ind w:left="528" w:right="1296"/>
        <w:jc w:val="both"/>
      </w:pPr>
      <w:r>
        <w:t>Failure</w:t>
      </w:r>
      <w:r>
        <w:rPr>
          <w:spacing w:val="-1"/>
        </w:rPr>
        <w:t xml:space="preserve"> </w:t>
      </w:r>
      <w:r>
        <w:t>to</w:t>
      </w:r>
      <w:r>
        <w:rPr>
          <w:spacing w:val="-3"/>
        </w:rPr>
        <w:t xml:space="preserve"> </w:t>
      </w:r>
      <w:r>
        <w:t>adhere</w:t>
      </w:r>
      <w:r>
        <w:rPr>
          <w:spacing w:val="-3"/>
        </w:rPr>
        <w:t xml:space="preserve"> </w:t>
      </w:r>
      <w:r>
        <w:t>to</w:t>
      </w:r>
      <w:r>
        <w:rPr>
          <w:spacing w:val="-2"/>
        </w:rPr>
        <w:t xml:space="preserve"> </w:t>
      </w:r>
      <w:r>
        <w:t>the conditions</w:t>
      </w:r>
      <w:r>
        <w:rPr>
          <w:spacing w:val="-3"/>
        </w:rPr>
        <w:t xml:space="preserve"> </w:t>
      </w:r>
      <w:r>
        <w:t>or the</w:t>
      </w:r>
      <w:r>
        <w:rPr>
          <w:spacing w:val="-2"/>
        </w:rPr>
        <w:t xml:space="preserve"> </w:t>
      </w:r>
      <w:r>
        <w:t>reoccurrences</w:t>
      </w:r>
      <w:r>
        <w:rPr>
          <w:spacing w:val="-3"/>
        </w:rPr>
        <w:t xml:space="preserve"> </w:t>
      </w:r>
      <w:r>
        <w:t>of concerns</w:t>
      </w:r>
      <w:r>
        <w:rPr>
          <w:spacing w:val="-1"/>
        </w:rPr>
        <w:t xml:space="preserve"> </w:t>
      </w:r>
      <w:r>
        <w:t>regarding</w:t>
      </w:r>
      <w:r>
        <w:rPr>
          <w:spacing w:val="-2"/>
        </w:rPr>
        <w:t xml:space="preserve"> </w:t>
      </w:r>
      <w:r>
        <w:t xml:space="preserve">conduct, behaviour or health and well-being, may result in further consideration of such incidents under this policy or where applicable the Student Code of Behaviour and Disciplinary Procedures or the Fitness to </w:t>
      </w:r>
      <w:proofErr w:type="spellStart"/>
      <w:r>
        <w:t>Practise</w:t>
      </w:r>
      <w:proofErr w:type="spellEnd"/>
      <w:r>
        <w:t xml:space="preserve"> Procedure.</w:t>
      </w:r>
    </w:p>
    <w:p w14:paraId="1CC67769" w14:textId="77777777" w:rsidR="00CC57B7" w:rsidRDefault="00CC57B7" w:rsidP="005449E8">
      <w:pPr>
        <w:pStyle w:val="BodyText"/>
        <w:ind w:left="528" w:right="1296"/>
        <w:jc w:val="both"/>
      </w:pPr>
    </w:p>
    <w:p w14:paraId="11CF29AE" w14:textId="60A5C576" w:rsidR="009C7D60" w:rsidRDefault="00CC57B7" w:rsidP="005449E8">
      <w:pPr>
        <w:pStyle w:val="BodyText"/>
        <w:ind w:left="528" w:right="1296"/>
        <w:jc w:val="both"/>
      </w:pPr>
      <w:r>
        <w:t xml:space="preserve">The University </w:t>
      </w:r>
      <w:proofErr w:type="gramStart"/>
      <w:r>
        <w:t>is able to</w:t>
      </w:r>
      <w:proofErr w:type="gramEnd"/>
      <w:r>
        <w:t xml:space="preserve"> convene a Case Conference and withdraw any student who does not return from a leave of absence within two calendar years.  When a student is withdrawn from study under this procedure, they will be informed of any opportunity to apply to return to the University.</w:t>
      </w:r>
    </w:p>
    <w:p w14:paraId="52B7F3EA" w14:textId="77777777" w:rsidR="007345E1" w:rsidRDefault="007345E1" w:rsidP="005449E8">
      <w:pPr>
        <w:pStyle w:val="Heading1"/>
        <w:tabs>
          <w:tab w:val="left" w:pos="528"/>
          <w:tab w:val="left" w:pos="529"/>
        </w:tabs>
        <w:ind w:firstLine="0"/>
        <w:jc w:val="both"/>
      </w:pPr>
    </w:p>
    <w:p w14:paraId="45FDDD5A" w14:textId="62E1F70A" w:rsidR="00654F25" w:rsidRDefault="00D96DD6" w:rsidP="005449E8">
      <w:pPr>
        <w:pStyle w:val="Heading1"/>
        <w:numPr>
          <w:ilvl w:val="0"/>
          <w:numId w:val="4"/>
        </w:numPr>
        <w:tabs>
          <w:tab w:val="left" w:pos="528"/>
          <w:tab w:val="left" w:pos="529"/>
        </w:tabs>
        <w:jc w:val="both"/>
      </w:pPr>
      <w:r>
        <w:t>Case</w:t>
      </w:r>
      <w:r>
        <w:rPr>
          <w:spacing w:val="-6"/>
        </w:rPr>
        <w:t xml:space="preserve"> </w:t>
      </w:r>
      <w:r>
        <w:rPr>
          <w:spacing w:val="-2"/>
        </w:rPr>
        <w:t>Conference</w:t>
      </w:r>
      <w:r w:rsidR="006D668E">
        <w:rPr>
          <w:spacing w:val="-2"/>
        </w:rPr>
        <w:t>.</w:t>
      </w:r>
    </w:p>
    <w:p w14:paraId="45FDDD5B" w14:textId="77777777" w:rsidR="00654F25" w:rsidRDefault="00654F25" w:rsidP="005449E8">
      <w:pPr>
        <w:pStyle w:val="BodyText"/>
        <w:jc w:val="both"/>
        <w:rPr>
          <w:b/>
          <w:sz w:val="27"/>
        </w:rPr>
      </w:pPr>
    </w:p>
    <w:p w14:paraId="45FDDD5C" w14:textId="41B108E9" w:rsidR="00654F25" w:rsidRDefault="00D96DD6" w:rsidP="005449E8">
      <w:pPr>
        <w:pStyle w:val="BodyText"/>
        <w:ind w:left="528" w:right="1295"/>
        <w:jc w:val="both"/>
        <w:rPr>
          <w:spacing w:val="-2"/>
        </w:rPr>
      </w:pPr>
      <w:r>
        <w:t>A case conference may be arranged at any time, with relevant staff and support services</w:t>
      </w:r>
      <w:r w:rsidR="00F10141">
        <w:t>, but more specifically</w:t>
      </w:r>
      <w:r w:rsidR="00CC57B7">
        <w:t xml:space="preserve"> in anticipation of, or</w:t>
      </w:r>
      <w:r w:rsidR="00F10141">
        <w:t xml:space="preserve"> following a </w:t>
      </w:r>
      <w:r w:rsidR="00CC57B7">
        <w:t>r</w:t>
      </w:r>
      <w:r w:rsidR="00F10141">
        <w:t xml:space="preserve">eturn to </w:t>
      </w:r>
      <w:r w:rsidR="00CC57B7">
        <w:t>s</w:t>
      </w:r>
      <w:r w:rsidR="00F10141">
        <w:t xml:space="preserve">tudy (Section </w:t>
      </w:r>
      <w:r w:rsidR="00431052">
        <w:t>8).</w:t>
      </w:r>
      <w:r>
        <w:rPr>
          <w:spacing w:val="-9"/>
        </w:rPr>
        <w:t xml:space="preserve"> </w:t>
      </w:r>
      <w:r>
        <w:t>This</w:t>
      </w:r>
      <w:r>
        <w:rPr>
          <w:spacing w:val="-11"/>
        </w:rPr>
        <w:t xml:space="preserve"> </w:t>
      </w:r>
      <w:r>
        <w:t>can</w:t>
      </w:r>
      <w:r>
        <w:rPr>
          <w:spacing w:val="-12"/>
        </w:rPr>
        <w:t xml:space="preserve"> </w:t>
      </w:r>
      <w:r>
        <w:t>include</w:t>
      </w:r>
      <w:r>
        <w:rPr>
          <w:spacing w:val="-12"/>
        </w:rPr>
        <w:t xml:space="preserve"> </w:t>
      </w:r>
      <w:r>
        <w:t>members</w:t>
      </w:r>
      <w:r>
        <w:rPr>
          <w:spacing w:val="-11"/>
        </w:rPr>
        <w:t xml:space="preserve"> </w:t>
      </w:r>
      <w:r>
        <w:t>of</w:t>
      </w:r>
      <w:r>
        <w:rPr>
          <w:spacing w:val="-8"/>
        </w:rPr>
        <w:t xml:space="preserve"> </w:t>
      </w:r>
      <w:r>
        <w:t>the</w:t>
      </w:r>
      <w:r>
        <w:rPr>
          <w:spacing w:val="-12"/>
        </w:rPr>
        <w:t xml:space="preserve"> </w:t>
      </w:r>
      <w:r>
        <w:t>SAW</w:t>
      </w:r>
      <w:r>
        <w:rPr>
          <w:spacing w:val="-5"/>
        </w:rPr>
        <w:t xml:space="preserve"> </w:t>
      </w:r>
      <w:r w:rsidR="005C6FD3">
        <w:rPr>
          <w:spacing w:val="-5"/>
        </w:rPr>
        <w:t>t</w:t>
      </w:r>
      <w:r>
        <w:t>eam,</w:t>
      </w:r>
      <w:r>
        <w:rPr>
          <w:spacing w:val="-10"/>
        </w:rPr>
        <w:t xml:space="preserve"> </w:t>
      </w:r>
      <w:r>
        <w:t>SAW</w:t>
      </w:r>
      <w:r>
        <w:rPr>
          <w:spacing w:val="-5"/>
        </w:rPr>
        <w:t xml:space="preserve"> </w:t>
      </w:r>
      <w:r>
        <w:t>Disability Team, Mental Health Support Services, Student Governance</w:t>
      </w:r>
      <w:r w:rsidR="005D4A08">
        <w:t>, Health and Safety department</w:t>
      </w:r>
      <w:r w:rsidR="008F0046">
        <w:t>,</w:t>
      </w:r>
      <w:r>
        <w:t xml:space="preserve"> representatives from the programme team and partner accommodation providers and any other </w:t>
      </w:r>
      <w:r>
        <w:rPr>
          <w:spacing w:val="-2"/>
        </w:rPr>
        <w:t>specialist</w:t>
      </w:r>
      <w:r w:rsidR="00431052">
        <w:rPr>
          <w:spacing w:val="-2"/>
        </w:rPr>
        <w:t xml:space="preserve"> where applicable.</w:t>
      </w:r>
    </w:p>
    <w:p w14:paraId="2D6E1FAD" w14:textId="77777777" w:rsidR="005A2075" w:rsidRDefault="005A2075" w:rsidP="005449E8">
      <w:pPr>
        <w:pStyle w:val="BodyText"/>
        <w:ind w:left="528" w:right="1295"/>
        <w:jc w:val="both"/>
        <w:rPr>
          <w:spacing w:val="-2"/>
        </w:rPr>
      </w:pPr>
    </w:p>
    <w:p w14:paraId="518A872A" w14:textId="4E84E4BB" w:rsidR="005A2075" w:rsidRDefault="00431052" w:rsidP="005449E8">
      <w:pPr>
        <w:pStyle w:val="BodyText"/>
        <w:ind w:left="528" w:right="1295"/>
        <w:jc w:val="both"/>
      </w:pPr>
      <w:r>
        <w:rPr>
          <w:spacing w:val="-2"/>
        </w:rPr>
        <w:t>A</w:t>
      </w:r>
      <w:r w:rsidR="005A2075">
        <w:rPr>
          <w:spacing w:val="-2"/>
        </w:rPr>
        <w:t xml:space="preserve"> case conference will be </w:t>
      </w:r>
      <w:r w:rsidR="00CC57B7">
        <w:rPr>
          <w:spacing w:val="-2"/>
        </w:rPr>
        <w:t>c</w:t>
      </w:r>
      <w:r w:rsidR="005A2075">
        <w:rPr>
          <w:spacing w:val="-2"/>
        </w:rPr>
        <w:t>haired by the Director of Student Advice and Wellbeing (or nominee)</w:t>
      </w:r>
      <w:r w:rsidR="00622F63">
        <w:rPr>
          <w:spacing w:val="-2"/>
        </w:rPr>
        <w:t xml:space="preserve"> or the Assistant Academic Registrar for Student Governance (or nominee)</w:t>
      </w:r>
      <w:r w:rsidR="005A2075">
        <w:rPr>
          <w:spacing w:val="-2"/>
        </w:rPr>
        <w:t xml:space="preserve"> and </w:t>
      </w:r>
      <w:r w:rsidR="002B6BFE">
        <w:rPr>
          <w:spacing w:val="-2"/>
        </w:rPr>
        <w:t>arranged and facilitated by staff from</w:t>
      </w:r>
      <w:r w:rsidR="00622F63">
        <w:rPr>
          <w:spacing w:val="-2"/>
        </w:rPr>
        <w:t xml:space="preserve"> either</w:t>
      </w:r>
      <w:r w:rsidR="002B6BFE">
        <w:rPr>
          <w:spacing w:val="-2"/>
        </w:rPr>
        <w:t xml:space="preserve"> Student Advice and Wellbeing</w:t>
      </w:r>
      <w:r w:rsidR="00622F63">
        <w:rPr>
          <w:spacing w:val="-2"/>
        </w:rPr>
        <w:t xml:space="preserve"> or Student Governance</w:t>
      </w:r>
      <w:r w:rsidR="002B6BFE">
        <w:rPr>
          <w:spacing w:val="-2"/>
        </w:rPr>
        <w:t>.</w:t>
      </w:r>
    </w:p>
    <w:p w14:paraId="45FDDD5D" w14:textId="77777777" w:rsidR="00654F25" w:rsidRDefault="00654F25" w:rsidP="005449E8">
      <w:pPr>
        <w:pStyle w:val="BodyText"/>
        <w:jc w:val="both"/>
      </w:pPr>
    </w:p>
    <w:p w14:paraId="45FDDD5E" w14:textId="77777777" w:rsidR="00654F25" w:rsidRDefault="00D96DD6" w:rsidP="005449E8">
      <w:pPr>
        <w:pStyle w:val="BodyText"/>
        <w:ind w:left="528" w:right="1301"/>
        <w:jc w:val="both"/>
      </w:pPr>
      <w:r>
        <w:t>Students</w:t>
      </w:r>
      <w:r>
        <w:rPr>
          <w:spacing w:val="-12"/>
        </w:rPr>
        <w:t xml:space="preserve"> </w:t>
      </w:r>
      <w:r>
        <w:t>will</w:t>
      </w:r>
      <w:r>
        <w:rPr>
          <w:spacing w:val="-13"/>
        </w:rPr>
        <w:t xml:space="preserve"> </w:t>
      </w:r>
      <w:r>
        <w:t>have</w:t>
      </w:r>
      <w:r>
        <w:rPr>
          <w:spacing w:val="-12"/>
        </w:rPr>
        <w:t xml:space="preserve"> </w:t>
      </w:r>
      <w:r>
        <w:t>the</w:t>
      </w:r>
      <w:r>
        <w:rPr>
          <w:spacing w:val="-14"/>
        </w:rPr>
        <w:t xml:space="preserve"> </w:t>
      </w:r>
      <w:r>
        <w:t>opportunity</w:t>
      </w:r>
      <w:r>
        <w:rPr>
          <w:spacing w:val="-15"/>
        </w:rPr>
        <w:t xml:space="preserve"> </w:t>
      </w:r>
      <w:r>
        <w:t>to</w:t>
      </w:r>
      <w:r>
        <w:rPr>
          <w:spacing w:val="-11"/>
        </w:rPr>
        <w:t xml:space="preserve"> </w:t>
      </w:r>
      <w:r>
        <w:t>submit</w:t>
      </w:r>
      <w:r>
        <w:rPr>
          <w:spacing w:val="-13"/>
        </w:rPr>
        <w:t xml:space="preserve"> </w:t>
      </w:r>
      <w:r>
        <w:t>written</w:t>
      </w:r>
      <w:r>
        <w:rPr>
          <w:spacing w:val="-12"/>
        </w:rPr>
        <w:t xml:space="preserve"> </w:t>
      </w:r>
      <w:r>
        <w:t>evidence</w:t>
      </w:r>
      <w:r>
        <w:rPr>
          <w:spacing w:val="-12"/>
        </w:rPr>
        <w:t xml:space="preserve"> </w:t>
      </w:r>
      <w:r>
        <w:t>or</w:t>
      </w:r>
      <w:r>
        <w:rPr>
          <w:spacing w:val="-13"/>
        </w:rPr>
        <w:t xml:space="preserve"> </w:t>
      </w:r>
      <w:r>
        <w:t>representations</w:t>
      </w:r>
      <w:r>
        <w:rPr>
          <w:spacing w:val="-15"/>
        </w:rPr>
        <w:t xml:space="preserve"> </w:t>
      </w:r>
      <w:r>
        <w:t>prior to</w:t>
      </w:r>
      <w:r>
        <w:rPr>
          <w:spacing w:val="-4"/>
        </w:rPr>
        <w:t xml:space="preserve"> </w:t>
      </w:r>
      <w:r>
        <w:t>the</w:t>
      </w:r>
      <w:r>
        <w:rPr>
          <w:spacing w:val="-7"/>
        </w:rPr>
        <w:t xml:space="preserve"> </w:t>
      </w:r>
      <w:r>
        <w:t>meeting</w:t>
      </w:r>
      <w:r>
        <w:rPr>
          <w:spacing w:val="-7"/>
        </w:rPr>
        <w:t xml:space="preserve"> </w:t>
      </w:r>
      <w:r>
        <w:t>and</w:t>
      </w:r>
      <w:r>
        <w:rPr>
          <w:spacing w:val="-5"/>
        </w:rPr>
        <w:t xml:space="preserve"> </w:t>
      </w:r>
      <w:r>
        <w:t>where</w:t>
      </w:r>
      <w:r>
        <w:rPr>
          <w:spacing w:val="-5"/>
        </w:rPr>
        <w:t xml:space="preserve"> </w:t>
      </w:r>
      <w:r>
        <w:t>appropriate</w:t>
      </w:r>
      <w:r>
        <w:rPr>
          <w:spacing w:val="-5"/>
        </w:rPr>
        <w:t xml:space="preserve"> </w:t>
      </w:r>
      <w:r>
        <w:t>to</w:t>
      </w:r>
      <w:r>
        <w:rPr>
          <w:spacing w:val="-5"/>
        </w:rPr>
        <w:t xml:space="preserve"> </w:t>
      </w:r>
      <w:r>
        <w:t>do</w:t>
      </w:r>
      <w:r>
        <w:rPr>
          <w:spacing w:val="-5"/>
        </w:rPr>
        <w:t xml:space="preserve"> </w:t>
      </w:r>
      <w:r>
        <w:t>so</w:t>
      </w:r>
      <w:r>
        <w:rPr>
          <w:spacing w:val="-5"/>
        </w:rPr>
        <w:t xml:space="preserve"> </w:t>
      </w:r>
      <w:r>
        <w:t>may</w:t>
      </w:r>
      <w:r>
        <w:rPr>
          <w:spacing w:val="-8"/>
        </w:rPr>
        <w:t xml:space="preserve"> </w:t>
      </w:r>
      <w:r>
        <w:t>be</w:t>
      </w:r>
      <w:r>
        <w:rPr>
          <w:spacing w:val="-5"/>
        </w:rPr>
        <w:t xml:space="preserve"> </w:t>
      </w:r>
      <w:r>
        <w:t>invited</w:t>
      </w:r>
      <w:r>
        <w:rPr>
          <w:spacing w:val="-5"/>
        </w:rPr>
        <w:t xml:space="preserve"> </w:t>
      </w:r>
      <w:r>
        <w:t>to</w:t>
      </w:r>
      <w:r>
        <w:rPr>
          <w:spacing w:val="-5"/>
        </w:rPr>
        <w:t xml:space="preserve"> </w:t>
      </w:r>
      <w:r>
        <w:t>attend</w:t>
      </w:r>
      <w:r>
        <w:rPr>
          <w:spacing w:val="-7"/>
        </w:rPr>
        <w:t xml:space="preserve"> </w:t>
      </w:r>
      <w:r>
        <w:t>the</w:t>
      </w:r>
      <w:r>
        <w:rPr>
          <w:spacing w:val="-7"/>
        </w:rPr>
        <w:t xml:space="preserve"> </w:t>
      </w:r>
      <w:r>
        <w:t>meeting.</w:t>
      </w:r>
    </w:p>
    <w:p w14:paraId="45FDDD5F" w14:textId="77777777" w:rsidR="00654F25" w:rsidRDefault="00654F25" w:rsidP="005449E8">
      <w:pPr>
        <w:pStyle w:val="BodyText"/>
        <w:jc w:val="both"/>
      </w:pPr>
    </w:p>
    <w:p w14:paraId="45FDDD60" w14:textId="77777777" w:rsidR="00654F25" w:rsidRDefault="00D96DD6" w:rsidP="005449E8">
      <w:pPr>
        <w:pStyle w:val="BodyText"/>
        <w:ind w:left="528"/>
        <w:jc w:val="both"/>
      </w:pPr>
      <w:r>
        <w:t>The</w:t>
      </w:r>
      <w:r>
        <w:rPr>
          <w:spacing w:val="-3"/>
        </w:rPr>
        <w:t xml:space="preserve"> </w:t>
      </w:r>
      <w:r>
        <w:t>case</w:t>
      </w:r>
      <w:r>
        <w:rPr>
          <w:spacing w:val="-1"/>
        </w:rPr>
        <w:t xml:space="preserve"> </w:t>
      </w:r>
      <w:r>
        <w:t>conference</w:t>
      </w:r>
      <w:r>
        <w:rPr>
          <w:spacing w:val="-4"/>
        </w:rPr>
        <w:t xml:space="preserve"> </w:t>
      </w:r>
      <w:r>
        <w:t>will</w:t>
      </w:r>
      <w:r>
        <w:rPr>
          <w:spacing w:val="-3"/>
        </w:rPr>
        <w:t xml:space="preserve"> </w:t>
      </w:r>
      <w:proofErr w:type="gramStart"/>
      <w:r>
        <w:t>give</w:t>
      </w:r>
      <w:r>
        <w:rPr>
          <w:spacing w:val="1"/>
        </w:rPr>
        <w:t xml:space="preserve"> </w:t>
      </w:r>
      <w:r>
        <w:t>consideration</w:t>
      </w:r>
      <w:r>
        <w:rPr>
          <w:spacing w:val="-3"/>
        </w:rPr>
        <w:t xml:space="preserve"> </w:t>
      </w:r>
      <w:r>
        <w:t>to</w:t>
      </w:r>
      <w:proofErr w:type="gramEnd"/>
      <w:r>
        <w:rPr>
          <w:spacing w:val="1"/>
        </w:rPr>
        <w:t xml:space="preserve"> </w:t>
      </w:r>
      <w:r>
        <w:t>a</w:t>
      </w:r>
      <w:r>
        <w:rPr>
          <w:spacing w:val="-2"/>
        </w:rPr>
        <w:t xml:space="preserve"> </w:t>
      </w:r>
      <w:r>
        <w:t>range</w:t>
      </w:r>
      <w:r>
        <w:rPr>
          <w:spacing w:val="-2"/>
        </w:rPr>
        <w:t xml:space="preserve"> </w:t>
      </w:r>
      <w:r>
        <w:t>of</w:t>
      </w:r>
      <w:r>
        <w:rPr>
          <w:spacing w:val="-4"/>
        </w:rPr>
        <w:t xml:space="preserve"> </w:t>
      </w:r>
      <w:r>
        <w:t>factors,</w:t>
      </w:r>
      <w:r>
        <w:rPr>
          <w:spacing w:val="-1"/>
        </w:rPr>
        <w:t xml:space="preserve"> </w:t>
      </w:r>
      <w:r>
        <w:rPr>
          <w:spacing w:val="-2"/>
        </w:rPr>
        <w:t>including:</w:t>
      </w:r>
    </w:p>
    <w:p w14:paraId="45FDDD61" w14:textId="77777777" w:rsidR="00654F25" w:rsidRDefault="00654F25" w:rsidP="005449E8">
      <w:pPr>
        <w:pStyle w:val="BodyText"/>
        <w:jc w:val="both"/>
      </w:pPr>
    </w:p>
    <w:p w14:paraId="45FDDD62" w14:textId="77777777" w:rsidR="00654F25" w:rsidRDefault="00D96DD6" w:rsidP="005449E8">
      <w:pPr>
        <w:pStyle w:val="ListParagraph"/>
        <w:numPr>
          <w:ilvl w:val="1"/>
          <w:numId w:val="4"/>
        </w:numPr>
        <w:tabs>
          <w:tab w:val="left" w:pos="1387"/>
          <w:tab w:val="left" w:pos="1388"/>
        </w:tabs>
        <w:jc w:val="both"/>
        <w:rPr>
          <w:sz w:val="24"/>
        </w:rPr>
      </w:pPr>
      <w:r>
        <w:rPr>
          <w:sz w:val="24"/>
        </w:rPr>
        <w:t>Disability</w:t>
      </w:r>
      <w:r>
        <w:rPr>
          <w:spacing w:val="-11"/>
          <w:sz w:val="24"/>
        </w:rPr>
        <w:t xml:space="preserve"> </w:t>
      </w:r>
      <w:r>
        <w:rPr>
          <w:spacing w:val="-2"/>
          <w:sz w:val="24"/>
        </w:rPr>
        <w:t>legislation.</w:t>
      </w:r>
    </w:p>
    <w:p w14:paraId="45FDDD63" w14:textId="77777777" w:rsidR="00654F25" w:rsidRDefault="00D96DD6" w:rsidP="005449E8">
      <w:pPr>
        <w:pStyle w:val="ListParagraph"/>
        <w:numPr>
          <w:ilvl w:val="1"/>
          <w:numId w:val="4"/>
        </w:numPr>
        <w:tabs>
          <w:tab w:val="left" w:pos="1387"/>
          <w:tab w:val="left" w:pos="1388"/>
        </w:tabs>
        <w:jc w:val="both"/>
        <w:rPr>
          <w:sz w:val="24"/>
        </w:rPr>
      </w:pPr>
      <w:r>
        <w:rPr>
          <w:sz w:val="24"/>
        </w:rPr>
        <w:lastRenderedPageBreak/>
        <w:t>The</w:t>
      </w:r>
      <w:r>
        <w:rPr>
          <w:spacing w:val="-2"/>
          <w:sz w:val="24"/>
        </w:rPr>
        <w:t xml:space="preserve"> </w:t>
      </w:r>
      <w:r>
        <w:rPr>
          <w:sz w:val="24"/>
        </w:rPr>
        <w:t>support</w:t>
      </w:r>
      <w:r>
        <w:rPr>
          <w:spacing w:val="-3"/>
          <w:sz w:val="24"/>
        </w:rPr>
        <w:t xml:space="preserve"> </w:t>
      </w:r>
      <w:r>
        <w:rPr>
          <w:spacing w:val="-2"/>
          <w:sz w:val="24"/>
        </w:rPr>
        <w:t>offered.</w:t>
      </w:r>
    </w:p>
    <w:p w14:paraId="45FDDD64" w14:textId="77777777" w:rsidR="00654F25" w:rsidRDefault="00D96DD6" w:rsidP="005449E8">
      <w:pPr>
        <w:pStyle w:val="ListParagraph"/>
        <w:numPr>
          <w:ilvl w:val="1"/>
          <w:numId w:val="4"/>
        </w:numPr>
        <w:tabs>
          <w:tab w:val="left" w:pos="1387"/>
          <w:tab w:val="left" w:pos="1388"/>
        </w:tabs>
        <w:jc w:val="both"/>
        <w:rPr>
          <w:sz w:val="24"/>
        </w:rPr>
      </w:pPr>
      <w:r>
        <w:rPr>
          <w:sz w:val="24"/>
        </w:rPr>
        <w:t>Medical</w:t>
      </w:r>
      <w:r>
        <w:rPr>
          <w:spacing w:val="-3"/>
          <w:sz w:val="24"/>
        </w:rPr>
        <w:t xml:space="preserve"> </w:t>
      </w:r>
      <w:r>
        <w:rPr>
          <w:sz w:val="24"/>
        </w:rPr>
        <w:t>and</w:t>
      </w:r>
      <w:r>
        <w:rPr>
          <w:spacing w:val="-2"/>
          <w:sz w:val="24"/>
        </w:rPr>
        <w:t xml:space="preserve"> </w:t>
      </w:r>
      <w:r>
        <w:rPr>
          <w:sz w:val="24"/>
        </w:rPr>
        <w:t>other</w:t>
      </w:r>
      <w:r>
        <w:rPr>
          <w:spacing w:val="-4"/>
          <w:sz w:val="24"/>
        </w:rPr>
        <w:t xml:space="preserve"> </w:t>
      </w:r>
      <w:r>
        <w:rPr>
          <w:spacing w:val="-2"/>
          <w:sz w:val="24"/>
        </w:rPr>
        <w:t>evidence.</w:t>
      </w:r>
    </w:p>
    <w:p w14:paraId="45FDDD65" w14:textId="6BEFF0C0" w:rsidR="00654F25" w:rsidRDefault="00D96DD6" w:rsidP="005449E8">
      <w:pPr>
        <w:pStyle w:val="ListParagraph"/>
        <w:numPr>
          <w:ilvl w:val="1"/>
          <w:numId w:val="4"/>
        </w:numPr>
        <w:tabs>
          <w:tab w:val="left" w:pos="1387"/>
          <w:tab w:val="left" w:pos="1388"/>
        </w:tabs>
        <w:jc w:val="both"/>
        <w:rPr>
          <w:sz w:val="24"/>
        </w:rPr>
      </w:pPr>
      <w:r>
        <w:rPr>
          <w:sz w:val="24"/>
        </w:rPr>
        <w:t>University</w:t>
      </w:r>
      <w:r>
        <w:rPr>
          <w:spacing w:val="-6"/>
          <w:sz w:val="24"/>
        </w:rPr>
        <w:t xml:space="preserve"> </w:t>
      </w:r>
      <w:r>
        <w:rPr>
          <w:sz w:val="24"/>
        </w:rPr>
        <w:t>Equality</w:t>
      </w:r>
      <w:r>
        <w:rPr>
          <w:spacing w:val="-6"/>
          <w:sz w:val="24"/>
        </w:rPr>
        <w:t xml:space="preserve"> </w:t>
      </w:r>
      <w:r>
        <w:rPr>
          <w:sz w:val="24"/>
        </w:rPr>
        <w:t>and</w:t>
      </w:r>
      <w:r>
        <w:rPr>
          <w:spacing w:val="-4"/>
          <w:sz w:val="24"/>
        </w:rPr>
        <w:t xml:space="preserve"> </w:t>
      </w:r>
      <w:r>
        <w:rPr>
          <w:sz w:val="24"/>
        </w:rPr>
        <w:t>Diversity</w:t>
      </w:r>
      <w:r>
        <w:rPr>
          <w:spacing w:val="-6"/>
          <w:sz w:val="24"/>
        </w:rPr>
        <w:t xml:space="preserve"> </w:t>
      </w:r>
      <w:r w:rsidR="005C6FD3">
        <w:rPr>
          <w:spacing w:val="-6"/>
          <w:sz w:val="24"/>
        </w:rPr>
        <w:t>P</w:t>
      </w:r>
      <w:r>
        <w:rPr>
          <w:spacing w:val="-2"/>
          <w:sz w:val="24"/>
        </w:rPr>
        <w:t>olicy.</w:t>
      </w:r>
    </w:p>
    <w:p w14:paraId="45FDDD66" w14:textId="77777777" w:rsidR="00654F25" w:rsidRDefault="00D96DD6" w:rsidP="005449E8">
      <w:pPr>
        <w:pStyle w:val="ListParagraph"/>
        <w:numPr>
          <w:ilvl w:val="1"/>
          <w:numId w:val="4"/>
        </w:numPr>
        <w:tabs>
          <w:tab w:val="left" w:pos="1387"/>
          <w:tab w:val="left" w:pos="1388"/>
        </w:tabs>
        <w:jc w:val="both"/>
        <w:rPr>
          <w:sz w:val="24"/>
        </w:rPr>
      </w:pPr>
      <w:r>
        <w:rPr>
          <w:sz w:val="24"/>
        </w:rPr>
        <w:t>The</w:t>
      </w:r>
      <w:r>
        <w:rPr>
          <w:spacing w:val="-4"/>
          <w:sz w:val="24"/>
        </w:rPr>
        <w:t xml:space="preserve"> </w:t>
      </w:r>
      <w:r>
        <w:rPr>
          <w:sz w:val="24"/>
        </w:rPr>
        <w:t>impact</w:t>
      </w:r>
      <w:r>
        <w:rPr>
          <w:spacing w:val="-4"/>
          <w:sz w:val="24"/>
        </w:rPr>
        <w:t xml:space="preserve"> </w:t>
      </w:r>
      <w:r>
        <w:rPr>
          <w:sz w:val="24"/>
        </w:rPr>
        <w:t>of</w:t>
      </w:r>
      <w:r>
        <w:rPr>
          <w:spacing w:val="-1"/>
          <w:sz w:val="24"/>
        </w:rPr>
        <w:t xml:space="preserve"> </w:t>
      </w:r>
      <w:r>
        <w:rPr>
          <w:sz w:val="24"/>
        </w:rPr>
        <w:t>behaviours</w:t>
      </w:r>
      <w:r>
        <w:rPr>
          <w:spacing w:val="-2"/>
          <w:sz w:val="24"/>
        </w:rPr>
        <w:t xml:space="preserve"> </w:t>
      </w:r>
      <w:r>
        <w:rPr>
          <w:sz w:val="24"/>
        </w:rPr>
        <w:t>on</w:t>
      </w:r>
      <w:r>
        <w:rPr>
          <w:spacing w:val="-4"/>
          <w:sz w:val="24"/>
        </w:rPr>
        <w:t xml:space="preserve"> </w:t>
      </w:r>
      <w:r>
        <w:rPr>
          <w:sz w:val="24"/>
        </w:rPr>
        <w:t>other</w:t>
      </w:r>
      <w:r>
        <w:rPr>
          <w:spacing w:val="-1"/>
          <w:sz w:val="24"/>
        </w:rPr>
        <w:t xml:space="preserve"> </w:t>
      </w:r>
      <w:r>
        <w:rPr>
          <w:sz w:val="24"/>
        </w:rPr>
        <w:t>students</w:t>
      </w:r>
      <w:r>
        <w:rPr>
          <w:spacing w:val="-4"/>
          <w:sz w:val="24"/>
        </w:rPr>
        <w:t xml:space="preserve"> </w:t>
      </w:r>
      <w:r>
        <w:rPr>
          <w:sz w:val="24"/>
        </w:rPr>
        <w:t>and</w:t>
      </w:r>
      <w:r>
        <w:rPr>
          <w:spacing w:val="-2"/>
          <w:sz w:val="24"/>
        </w:rPr>
        <w:t xml:space="preserve"> </w:t>
      </w:r>
      <w:r>
        <w:rPr>
          <w:sz w:val="24"/>
        </w:rPr>
        <w:t>on</w:t>
      </w:r>
      <w:r>
        <w:rPr>
          <w:spacing w:val="-1"/>
          <w:sz w:val="24"/>
        </w:rPr>
        <w:t xml:space="preserve"> </w:t>
      </w:r>
      <w:r>
        <w:rPr>
          <w:spacing w:val="-2"/>
          <w:sz w:val="24"/>
        </w:rPr>
        <w:t>staff.</w:t>
      </w:r>
    </w:p>
    <w:p w14:paraId="45FDDD68" w14:textId="77777777" w:rsidR="00654F25" w:rsidRDefault="00D96DD6" w:rsidP="005449E8">
      <w:pPr>
        <w:pStyle w:val="ListParagraph"/>
        <w:numPr>
          <w:ilvl w:val="1"/>
          <w:numId w:val="4"/>
        </w:numPr>
        <w:tabs>
          <w:tab w:val="left" w:pos="1387"/>
          <w:tab w:val="left" w:pos="1388"/>
        </w:tabs>
        <w:jc w:val="both"/>
        <w:rPr>
          <w:sz w:val="24"/>
        </w:rPr>
      </w:pPr>
      <w:r>
        <w:rPr>
          <w:sz w:val="24"/>
        </w:rPr>
        <w:t>What</w:t>
      </w:r>
      <w:r>
        <w:rPr>
          <w:spacing w:val="-6"/>
          <w:sz w:val="24"/>
        </w:rPr>
        <w:t xml:space="preserve"> </w:t>
      </w:r>
      <w:r>
        <w:rPr>
          <w:sz w:val="24"/>
        </w:rPr>
        <w:t>reasonable</w:t>
      </w:r>
      <w:r>
        <w:rPr>
          <w:spacing w:val="-4"/>
          <w:sz w:val="24"/>
        </w:rPr>
        <w:t xml:space="preserve"> </w:t>
      </w:r>
      <w:r>
        <w:rPr>
          <w:sz w:val="24"/>
        </w:rPr>
        <w:t>adjustments</w:t>
      </w:r>
      <w:r>
        <w:rPr>
          <w:spacing w:val="-3"/>
          <w:sz w:val="24"/>
        </w:rPr>
        <w:t xml:space="preserve"> </w:t>
      </w:r>
      <w:r>
        <w:rPr>
          <w:sz w:val="24"/>
        </w:rPr>
        <w:t>might</w:t>
      </w:r>
      <w:r>
        <w:rPr>
          <w:spacing w:val="-2"/>
          <w:sz w:val="24"/>
        </w:rPr>
        <w:t xml:space="preserve"> </w:t>
      </w:r>
      <w:r>
        <w:rPr>
          <w:sz w:val="24"/>
        </w:rPr>
        <w:t>enable</w:t>
      </w:r>
      <w:r>
        <w:rPr>
          <w:spacing w:val="-3"/>
          <w:sz w:val="24"/>
        </w:rPr>
        <w:t xml:space="preserve"> </w:t>
      </w:r>
      <w:r>
        <w:rPr>
          <w:sz w:val="24"/>
        </w:rPr>
        <w:t>a</w:t>
      </w:r>
      <w:r>
        <w:rPr>
          <w:spacing w:val="-3"/>
          <w:sz w:val="24"/>
        </w:rPr>
        <w:t xml:space="preserve"> </w:t>
      </w:r>
      <w:r>
        <w:rPr>
          <w:sz w:val="24"/>
        </w:rPr>
        <w:t>student</w:t>
      </w:r>
      <w:r>
        <w:rPr>
          <w:spacing w:val="-1"/>
          <w:sz w:val="24"/>
        </w:rPr>
        <w:t xml:space="preserve"> </w:t>
      </w:r>
      <w:r>
        <w:rPr>
          <w:sz w:val="24"/>
        </w:rPr>
        <w:t>to</w:t>
      </w:r>
      <w:r>
        <w:rPr>
          <w:spacing w:val="-2"/>
          <w:sz w:val="24"/>
        </w:rPr>
        <w:t xml:space="preserve"> </w:t>
      </w:r>
      <w:r>
        <w:rPr>
          <w:sz w:val="24"/>
        </w:rPr>
        <w:t>be</w:t>
      </w:r>
      <w:r>
        <w:rPr>
          <w:spacing w:val="-3"/>
          <w:sz w:val="24"/>
        </w:rPr>
        <w:t xml:space="preserve"> </w:t>
      </w:r>
      <w:r>
        <w:rPr>
          <w:sz w:val="24"/>
        </w:rPr>
        <w:t>fit</w:t>
      </w:r>
      <w:r>
        <w:rPr>
          <w:spacing w:val="-4"/>
          <w:sz w:val="24"/>
        </w:rPr>
        <w:t xml:space="preserve"> </w:t>
      </w:r>
      <w:r>
        <w:rPr>
          <w:sz w:val="24"/>
        </w:rPr>
        <w:t xml:space="preserve">to </w:t>
      </w:r>
      <w:r>
        <w:rPr>
          <w:spacing w:val="-2"/>
          <w:sz w:val="24"/>
        </w:rPr>
        <w:t>study.</w:t>
      </w:r>
    </w:p>
    <w:p w14:paraId="45FDDD69" w14:textId="77777777" w:rsidR="00654F25" w:rsidRDefault="00D96DD6" w:rsidP="005449E8">
      <w:pPr>
        <w:pStyle w:val="ListParagraph"/>
        <w:numPr>
          <w:ilvl w:val="1"/>
          <w:numId w:val="4"/>
        </w:numPr>
        <w:tabs>
          <w:tab w:val="left" w:pos="1387"/>
          <w:tab w:val="left" w:pos="1388"/>
        </w:tabs>
        <w:jc w:val="both"/>
        <w:rPr>
          <w:sz w:val="24"/>
        </w:rPr>
      </w:pPr>
      <w:r>
        <w:rPr>
          <w:sz w:val="24"/>
        </w:rPr>
        <w:t>Any</w:t>
      </w:r>
      <w:r>
        <w:rPr>
          <w:spacing w:val="-5"/>
          <w:sz w:val="24"/>
        </w:rPr>
        <w:t xml:space="preserve"> </w:t>
      </w:r>
      <w:r>
        <w:rPr>
          <w:sz w:val="24"/>
        </w:rPr>
        <w:t>submission</w:t>
      </w:r>
      <w:r>
        <w:rPr>
          <w:spacing w:val="-3"/>
          <w:sz w:val="24"/>
        </w:rPr>
        <w:t xml:space="preserve"> </w:t>
      </w:r>
      <w:r>
        <w:rPr>
          <w:sz w:val="24"/>
        </w:rPr>
        <w:t>made</w:t>
      </w:r>
      <w:r>
        <w:rPr>
          <w:spacing w:val="-4"/>
          <w:sz w:val="24"/>
        </w:rPr>
        <w:t xml:space="preserve"> </w:t>
      </w:r>
      <w:r>
        <w:rPr>
          <w:sz w:val="24"/>
        </w:rPr>
        <w:t>by</w:t>
      </w:r>
      <w:r>
        <w:rPr>
          <w:spacing w:val="-4"/>
          <w:sz w:val="24"/>
        </w:rPr>
        <w:t xml:space="preserve"> </w:t>
      </w:r>
      <w:r>
        <w:rPr>
          <w:sz w:val="24"/>
        </w:rPr>
        <w:t>the</w:t>
      </w:r>
      <w:r>
        <w:rPr>
          <w:spacing w:val="-2"/>
          <w:sz w:val="24"/>
        </w:rPr>
        <w:t xml:space="preserve"> </w:t>
      </w:r>
      <w:r>
        <w:rPr>
          <w:sz w:val="24"/>
        </w:rPr>
        <w:t>student,</w:t>
      </w:r>
      <w:r>
        <w:rPr>
          <w:spacing w:val="-2"/>
          <w:sz w:val="24"/>
        </w:rPr>
        <w:t xml:space="preserve"> </w:t>
      </w:r>
      <w:r>
        <w:rPr>
          <w:sz w:val="24"/>
        </w:rPr>
        <w:t>including</w:t>
      </w:r>
      <w:r>
        <w:rPr>
          <w:spacing w:val="-3"/>
          <w:sz w:val="24"/>
        </w:rPr>
        <w:t xml:space="preserve"> </w:t>
      </w:r>
      <w:r>
        <w:rPr>
          <w:sz w:val="24"/>
        </w:rPr>
        <w:t>any</w:t>
      </w:r>
      <w:r>
        <w:rPr>
          <w:spacing w:val="-4"/>
          <w:sz w:val="24"/>
        </w:rPr>
        <w:t xml:space="preserve"> </w:t>
      </w:r>
      <w:r>
        <w:rPr>
          <w:sz w:val="24"/>
        </w:rPr>
        <w:t>new</w:t>
      </w:r>
      <w:r>
        <w:rPr>
          <w:spacing w:val="-5"/>
          <w:sz w:val="24"/>
        </w:rPr>
        <w:t xml:space="preserve"> </w:t>
      </w:r>
      <w:r>
        <w:rPr>
          <w:sz w:val="24"/>
        </w:rPr>
        <w:t>medical</w:t>
      </w:r>
      <w:r>
        <w:rPr>
          <w:spacing w:val="-2"/>
          <w:sz w:val="24"/>
        </w:rPr>
        <w:t xml:space="preserve"> evidence.</w:t>
      </w:r>
    </w:p>
    <w:p w14:paraId="45FDDD6A" w14:textId="77777777" w:rsidR="00654F25" w:rsidRDefault="00D96DD6" w:rsidP="005449E8">
      <w:pPr>
        <w:pStyle w:val="ListParagraph"/>
        <w:numPr>
          <w:ilvl w:val="1"/>
          <w:numId w:val="4"/>
        </w:numPr>
        <w:tabs>
          <w:tab w:val="left" w:pos="1387"/>
          <w:tab w:val="left" w:pos="1388"/>
        </w:tabs>
        <w:jc w:val="both"/>
        <w:rPr>
          <w:sz w:val="24"/>
        </w:rPr>
      </w:pPr>
      <w:r>
        <w:rPr>
          <w:sz w:val="24"/>
        </w:rPr>
        <w:t>The</w:t>
      </w:r>
      <w:r>
        <w:rPr>
          <w:spacing w:val="-14"/>
          <w:sz w:val="24"/>
        </w:rPr>
        <w:t xml:space="preserve"> </w:t>
      </w:r>
      <w:r>
        <w:rPr>
          <w:sz w:val="24"/>
        </w:rPr>
        <w:t>likelihood</w:t>
      </w:r>
      <w:r>
        <w:rPr>
          <w:spacing w:val="-14"/>
          <w:sz w:val="24"/>
        </w:rPr>
        <w:t xml:space="preserve"> </w:t>
      </w:r>
      <w:r>
        <w:rPr>
          <w:sz w:val="24"/>
        </w:rPr>
        <w:t>of</w:t>
      </w:r>
      <w:r>
        <w:rPr>
          <w:spacing w:val="-12"/>
          <w:sz w:val="24"/>
        </w:rPr>
        <w:t xml:space="preserve"> </w:t>
      </w:r>
      <w:r>
        <w:rPr>
          <w:sz w:val="24"/>
        </w:rPr>
        <w:t>academic</w:t>
      </w:r>
      <w:r>
        <w:rPr>
          <w:spacing w:val="-12"/>
          <w:sz w:val="24"/>
        </w:rPr>
        <w:t xml:space="preserve"> </w:t>
      </w:r>
      <w:r>
        <w:rPr>
          <w:sz w:val="24"/>
        </w:rPr>
        <w:t>progress</w:t>
      </w:r>
      <w:r>
        <w:rPr>
          <w:spacing w:val="-12"/>
          <w:sz w:val="24"/>
        </w:rPr>
        <w:t xml:space="preserve"> </w:t>
      </w:r>
      <w:r>
        <w:rPr>
          <w:sz w:val="24"/>
        </w:rPr>
        <w:t>in</w:t>
      </w:r>
      <w:r>
        <w:rPr>
          <w:spacing w:val="-12"/>
          <w:sz w:val="24"/>
        </w:rPr>
        <w:t xml:space="preserve"> </w:t>
      </w:r>
      <w:r>
        <w:rPr>
          <w:sz w:val="24"/>
        </w:rPr>
        <w:t>the</w:t>
      </w:r>
      <w:r>
        <w:rPr>
          <w:spacing w:val="-13"/>
          <w:sz w:val="24"/>
        </w:rPr>
        <w:t xml:space="preserve"> </w:t>
      </w:r>
      <w:r>
        <w:rPr>
          <w:sz w:val="24"/>
        </w:rPr>
        <w:t>current</w:t>
      </w:r>
      <w:r>
        <w:rPr>
          <w:spacing w:val="-12"/>
          <w:sz w:val="24"/>
        </w:rPr>
        <w:t xml:space="preserve"> </w:t>
      </w:r>
      <w:r>
        <w:rPr>
          <w:sz w:val="24"/>
        </w:rPr>
        <w:t>situation</w:t>
      </w:r>
      <w:r>
        <w:rPr>
          <w:spacing w:val="-14"/>
          <w:sz w:val="24"/>
        </w:rPr>
        <w:t xml:space="preserve"> </w:t>
      </w:r>
      <w:r>
        <w:rPr>
          <w:sz w:val="24"/>
        </w:rPr>
        <w:t>and</w:t>
      </w:r>
      <w:r>
        <w:rPr>
          <w:spacing w:val="-13"/>
          <w:sz w:val="24"/>
        </w:rPr>
        <w:t xml:space="preserve"> </w:t>
      </w:r>
      <w:r>
        <w:rPr>
          <w:sz w:val="24"/>
        </w:rPr>
        <w:t>in</w:t>
      </w:r>
      <w:r>
        <w:rPr>
          <w:spacing w:val="-15"/>
          <w:sz w:val="24"/>
        </w:rPr>
        <w:t xml:space="preserve"> </w:t>
      </w:r>
      <w:r>
        <w:rPr>
          <w:sz w:val="24"/>
        </w:rPr>
        <w:t>the</w:t>
      </w:r>
      <w:r>
        <w:rPr>
          <w:spacing w:val="-15"/>
          <w:sz w:val="24"/>
        </w:rPr>
        <w:t xml:space="preserve"> </w:t>
      </w:r>
      <w:r>
        <w:rPr>
          <w:spacing w:val="-2"/>
          <w:sz w:val="24"/>
        </w:rPr>
        <w:t>future.</w:t>
      </w:r>
    </w:p>
    <w:p w14:paraId="45FDDD6B" w14:textId="77777777" w:rsidR="00654F25" w:rsidRDefault="00D96DD6" w:rsidP="005449E8">
      <w:pPr>
        <w:pStyle w:val="ListParagraph"/>
        <w:numPr>
          <w:ilvl w:val="1"/>
          <w:numId w:val="4"/>
        </w:numPr>
        <w:tabs>
          <w:tab w:val="left" w:pos="1387"/>
          <w:tab w:val="left" w:pos="1388"/>
        </w:tabs>
        <w:ind w:right="1298"/>
        <w:jc w:val="both"/>
        <w:rPr>
          <w:sz w:val="24"/>
        </w:rPr>
      </w:pPr>
      <w:r>
        <w:rPr>
          <w:sz w:val="24"/>
        </w:rPr>
        <w:t>What</w:t>
      </w:r>
      <w:r>
        <w:rPr>
          <w:spacing w:val="-7"/>
          <w:sz w:val="24"/>
        </w:rPr>
        <w:t xml:space="preserve"> </w:t>
      </w:r>
      <w:r>
        <w:rPr>
          <w:sz w:val="24"/>
        </w:rPr>
        <w:t>reasonable</w:t>
      </w:r>
      <w:r>
        <w:rPr>
          <w:spacing w:val="-7"/>
          <w:sz w:val="24"/>
        </w:rPr>
        <w:t xml:space="preserve"> </w:t>
      </w:r>
      <w:r>
        <w:rPr>
          <w:sz w:val="24"/>
        </w:rPr>
        <w:t>and</w:t>
      </w:r>
      <w:r>
        <w:rPr>
          <w:spacing w:val="-7"/>
          <w:sz w:val="24"/>
        </w:rPr>
        <w:t xml:space="preserve"> </w:t>
      </w:r>
      <w:r>
        <w:rPr>
          <w:sz w:val="24"/>
        </w:rPr>
        <w:t>appropriate support</w:t>
      </w:r>
      <w:r>
        <w:rPr>
          <w:spacing w:val="-8"/>
          <w:sz w:val="24"/>
        </w:rPr>
        <w:t xml:space="preserve"> </w:t>
      </w:r>
      <w:r>
        <w:rPr>
          <w:sz w:val="24"/>
        </w:rPr>
        <w:t>might</w:t>
      </w:r>
      <w:r>
        <w:rPr>
          <w:spacing w:val="-5"/>
          <w:sz w:val="24"/>
        </w:rPr>
        <w:t xml:space="preserve"> </w:t>
      </w:r>
      <w:r>
        <w:rPr>
          <w:sz w:val="24"/>
        </w:rPr>
        <w:t>enable</w:t>
      </w:r>
      <w:r>
        <w:rPr>
          <w:spacing w:val="-7"/>
          <w:sz w:val="24"/>
        </w:rPr>
        <w:t xml:space="preserve"> </w:t>
      </w:r>
      <w:r>
        <w:rPr>
          <w:sz w:val="24"/>
        </w:rPr>
        <w:t>a</w:t>
      </w:r>
      <w:r>
        <w:rPr>
          <w:spacing w:val="-5"/>
          <w:sz w:val="24"/>
        </w:rPr>
        <w:t xml:space="preserve"> </w:t>
      </w:r>
      <w:r>
        <w:rPr>
          <w:sz w:val="24"/>
        </w:rPr>
        <w:t>student</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fit</w:t>
      </w:r>
      <w:r>
        <w:rPr>
          <w:spacing w:val="-5"/>
          <w:sz w:val="24"/>
        </w:rPr>
        <w:t xml:space="preserve"> </w:t>
      </w:r>
      <w:r>
        <w:rPr>
          <w:sz w:val="24"/>
        </w:rPr>
        <w:t xml:space="preserve">to </w:t>
      </w:r>
      <w:r>
        <w:rPr>
          <w:spacing w:val="-2"/>
          <w:sz w:val="24"/>
        </w:rPr>
        <w:t>study.</w:t>
      </w:r>
    </w:p>
    <w:p w14:paraId="45FDDD6C" w14:textId="77777777" w:rsidR="00654F25" w:rsidRDefault="00D96DD6" w:rsidP="005449E8">
      <w:pPr>
        <w:pStyle w:val="ListParagraph"/>
        <w:numPr>
          <w:ilvl w:val="1"/>
          <w:numId w:val="4"/>
        </w:numPr>
        <w:tabs>
          <w:tab w:val="left" w:pos="1387"/>
          <w:tab w:val="left" w:pos="1388"/>
        </w:tabs>
        <w:ind w:right="1303"/>
        <w:jc w:val="both"/>
        <w:rPr>
          <w:sz w:val="24"/>
        </w:rPr>
      </w:pPr>
      <w:r>
        <w:rPr>
          <w:sz w:val="24"/>
        </w:rPr>
        <w:t>The</w:t>
      </w:r>
      <w:r>
        <w:rPr>
          <w:spacing w:val="80"/>
          <w:sz w:val="24"/>
        </w:rPr>
        <w:t xml:space="preserve"> </w:t>
      </w:r>
      <w:r>
        <w:rPr>
          <w:sz w:val="24"/>
        </w:rPr>
        <w:t>student’s</w:t>
      </w:r>
      <w:r>
        <w:rPr>
          <w:spacing w:val="80"/>
          <w:sz w:val="24"/>
        </w:rPr>
        <w:t xml:space="preserve"> </w:t>
      </w:r>
      <w:r>
        <w:rPr>
          <w:sz w:val="24"/>
        </w:rPr>
        <w:t>current</w:t>
      </w:r>
      <w:r>
        <w:rPr>
          <w:spacing w:val="80"/>
          <w:sz w:val="24"/>
        </w:rPr>
        <w:t xml:space="preserve"> </w:t>
      </w:r>
      <w:r>
        <w:rPr>
          <w:sz w:val="24"/>
        </w:rPr>
        <w:t>health</w:t>
      </w:r>
      <w:r>
        <w:rPr>
          <w:spacing w:val="80"/>
          <w:sz w:val="24"/>
        </w:rPr>
        <w:t xml:space="preserve"> </w:t>
      </w:r>
      <w:r>
        <w:rPr>
          <w:sz w:val="24"/>
        </w:rPr>
        <w:t>and</w:t>
      </w:r>
      <w:r>
        <w:rPr>
          <w:spacing w:val="80"/>
          <w:sz w:val="24"/>
        </w:rPr>
        <w:t xml:space="preserve"> </w:t>
      </w:r>
      <w:r>
        <w:rPr>
          <w:sz w:val="24"/>
        </w:rPr>
        <w:t>presentation</w:t>
      </w:r>
      <w:r>
        <w:rPr>
          <w:spacing w:val="80"/>
          <w:sz w:val="24"/>
        </w:rPr>
        <w:t xml:space="preserve"> </w:t>
      </w:r>
      <w:r>
        <w:rPr>
          <w:sz w:val="24"/>
        </w:rPr>
        <w:t>plus</w:t>
      </w:r>
      <w:r>
        <w:rPr>
          <w:spacing w:val="80"/>
          <w:sz w:val="24"/>
        </w:rPr>
        <w:t xml:space="preserve"> </w:t>
      </w:r>
      <w:r>
        <w:rPr>
          <w:sz w:val="24"/>
        </w:rPr>
        <w:t>any</w:t>
      </w:r>
      <w:r>
        <w:rPr>
          <w:spacing w:val="80"/>
          <w:sz w:val="24"/>
        </w:rPr>
        <w:t xml:space="preserve"> </w:t>
      </w:r>
      <w:r>
        <w:rPr>
          <w:sz w:val="24"/>
        </w:rPr>
        <w:t>advice</w:t>
      </w:r>
      <w:r>
        <w:rPr>
          <w:spacing w:val="80"/>
          <w:sz w:val="24"/>
        </w:rPr>
        <w:t xml:space="preserve"> </w:t>
      </w:r>
      <w:r>
        <w:rPr>
          <w:sz w:val="24"/>
        </w:rPr>
        <w:t>about prognosis should they remain in the University.</w:t>
      </w:r>
    </w:p>
    <w:p w14:paraId="45FDDD6D" w14:textId="77777777" w:rsidR="00654F25" w:rsidRDefault="00654F25" w:rsidP="005449E8">
      <w:pPr>
        <w:pStyle w:val="BodyText"/>
        <w:jc w:val="both"/>
      </w:pPr>
    </w:p>
    <w:p w14:paraId="45FDDD6E" w14:textId="77777777" w:rsidR="00654F25" w:rsidRDefault="00D96DD6" w:rsidP="005449E8">
      <w:pPr>
        <w:pStyle w:val="BodyText"/>
        <w:ind w:left="528"/>
        <w:jc w:val="both"/>
      </w:pPr>
      <w:r>
        <w:t>The</w:t>
      </w:r>
      <w:r>
        <w:rPr>
          <w:spacing w:val="-2"/>
        </w:rPr>
        <w:t xml:space="preserve"> </w:t>
      </w:r>
      <w:r>
        <w:t>outcomes</w:t>
      </w:r>
      <w:r>
        <w:rPr>
          <w:spacing w:val="-5"/>
        </w:rPr>
        <w:t xml:space="preserve"> </w:t>
      </w:r>
      <w:r>
        <w:t>of</w:t>
      </w:r>
      <w:r>
        <w:rPr>
          <w:spacing w:val="-1"/>
        </w:rPr>
        <w:t xml:space="preserve"> </w:t>
      </w:r>
      <w:r>
        <w:t>a</w:t>
      </w:r>
      <w:r>
        <w:rPr>
          <w:spacing w:val="1"/>
        </w:rPr>
        <w:t xml:space="preserve"> </w:t>
      </w:r>
      <w:r>
        <w:t>case</w:t>
      </w:r>
      <w:r>
        <w:rPr>
          <w:spacing w:val="-1"/>
        </w:rPr>
        <w:t xml:space="preserve"> </w:t>
      </w:r>
      <w:r>
        <w:t>conference can</w:t>
      </w:r>
      <w:r>
        <w:rPr>
          <w:spacing w:val="-1"/>
        </w:rPr>
        <w:t xml:space="preserve"> </w:t>
      </w:r>
      <w:r>
        <w:rPr>
          <w:spacing w:val="-2"/>
        </w:rPr>
        <w:t>include:</w:t>
      </w:r>
    </w:p>
    <w:p w14:paraId="45FDDD6F" w14:textId="77777777" w:rsidR="00654F25" w:rsidRDefault="00654F25" w:rsidP="005449E8">
      <w:pPr>
        <w:pStyle w:val="BodyText"/>
        <w:jc w:val="both"/>
        <w:rPr>
          <w:sz w:val="23"/>
        </w:rPr>
      </w:pPr>
    </w:p>
    <w:p w14:paraId="45FDDD70" w14:textId="52CC685B" w:rsidR="00654F25" w:rsidRDefault="00D96DD6" w:rsidP="005449E8">
      <w:pPr>
        <w:pStyle w:val="ListParagraph"/>
        <w:numPr>
          <w:ilvl w:val="1"/>
          <w:numId w:val="4"/>
        </w:numPr>
        <w:tabs>
          <w:tab w:val="left" w:pos="1388"/>
        </w:tabs>
        <w:ind w:right="1297"/>
        <w:jc w:val="both"/>
        <w:rPr>
          <w:sz w:val="24"/>
        </w:rPr>
      </w:pPr>
      <w:r>
        <w:rPr>
          <w:b/>
          <w:sz w:val="24"/>
        </w:rPr>
        <w:t>Fit</w:t>
      </w:r>
      <w:r>
        <w:rPr>
          <w:b/>
          <w:spacing w:val="-2"/>
          <w:sz w:val="24"/>
        </w:rPr>
        <w:t xml:space="preserve"> </w:t>
      </w:r>
      <w:r>
        <w:rPr>
          <w:b/>
          <w:sz w:val="24"/>
        </w:rPr>
        <w:t>to</w:t>
      </w:r>
      <w:r>
        <w:rPr>
          <w:b/>
          <w:spacing w:val="-3"/>
          <w:sz w:val="24"/>
        </w:rPr>
        <w:t xml:space="preserve"> </w:t>
      </w:r>
      <w:r>
        <w:rPr>
          <w:b/>
          <w:sz w:val="24"/>
        </w:rPr>
        <w:t>study</w:t>
      </w:r>
      <w:r>
        <w:rPr>
          <w:b/>
          <w:spacing w:val="-7"/>
          <w:sz w:val="24"/>
        </w:rPr>
        <w:t xml:space="preserve"> </w:t>
      </w:r>
      <w:r>
        <w:rPr>
          <w:b/>
          <w:sz w:val="24"/>
        </w:rPr>
        <w:t>and</w:t>
      </w:r>
      <w:r>
        <w:rPr>
          <w:b/>
          <w:spacing w:val="-2"/>
          <w:sz w:val="24"/>
        </w:rPr>
        <w:t xml:space="preserve"> </w:t>
      </w:r>
      <w:r>
        <w:rPr>
          <w:b/>
          <w:sz w:val="24"/>
        </w:rPr>
        <w:t>engage</w:t>
      </w:r>
      <w:r>
        <w:rPr>
          <w:b/>
          <w:spacing w:val="-3"/>
          <w:sz w:val="24"/>
        </w:rPr>
        <w:t xml:space="preserve"> </w:t>
      </w:r>
      <w:r>
        <w:rPr>
          <w:b/>
          <w:sz w:val="24"/>
        </w:rPr>
        <w:t>with</w:t>
      </w:r>
      <w:r>
        <w:rPr>
          <w:b/>
          <w:spacing w:val="-2"/>
          <w:sz w:val="24"/>
        </w:rPr>
        <w:t xml:space="preserve"> </w:t>
      </w:r>
      <w:r>
        <w:rPr>
          <w:b/>
          <w:sz w:val="24"/>
        </w:rPr>
        <w:t>the</w:t>
      </w:r>
      <w:r>
        <w:rPr>
          <w:b/>
          <w:spacing w:val="-2"/>
          <w:sz w:val="24"/>
        </w:rPr>
        <w:t xml:space="preserve"> </w:t>
      </w:r>
      <w:r>
        <w:rPr>
          <w:b/>
          <w:sz w:val="24"/>
        </w:rPr>
        <w:t>University</w:t>
      </w:r>
      <w:r>
        <w:rPr>
          <w:b/>
          <w:spacing w:val="-5"/>
          <w:sz w:val="24"/>
        </w:rPr>
        <w:t xml:space="preserve"> </w:t>
      </w:r>
      <w:r>
        <w:rPr>
          <w:b/>
          <w:sz w:val="24"/>
        </w:rPr>
        <w:t>experience</w:t>
      </w:r>
      <w:r>
        <w:rPr>
          <w:b/>
          <w:spacing w:val="-2"/>
          <w:sz w:val="24"/>
        </w:rPr>
        <w:t xml:space="preserve"> </w:t>
      </w:r>
      <w:r>
        <w:rPr>
          <w:sz w:val="24"/>
        </w:rPr>
        <w:t>–</w:t>
      </w:r>
      <w:r>
        <w:rPr>
          <w:spacing w:val="-1"/>
          <w:sz w:val="24"/>
        </w:rPr>
        <w:t xml:space="preserve"> </w:t>
      </w:r>
      <w:r>
        <w:rPr>
          <w:sz w:val="24"/>
        </w:rPr>
        <w:t>with</w:t>
      </w:r>
      <w:r>
        <w:rPr>
          <w:spacing w:val="-2"/>
          <w:sz w:val="24"/>
        </w:rPr>
        <w:t xml:space="preserve"> </w:t>
      </w:r>
      <w:r>
        <w:rPr>
          <w:sz w:val="24"/>
        </w:rPr>
        <w:t>or</w:t>
      </w:r>
      <w:r>
        <w:rPr>
          <w:spacing w:val="-6"/>
          <w:sz w:val="24"/>
        </w:rPr>
        <w:t xml:space="preserve"> </w:t>
      </w:r>
      <w:r>
        <w:rPr>
          <w:sz w:val="24"/>
        </w:rPr>
        <w:t>without a SP</w:t>
      </w:r>
      <w:r w:rsidR="00622F63">
        <w:rPr>
          <w:sz w:val="24"/>
        </w:rPr>
        <w:t>A</w:t>
      </w:r>
      <w:r w:rsidR="00431052">
        <w:rPr>
          <w:sz w:val="24"/>
        </w:rPr>
        <w:t>R</w:t>
      </w:r>
      <w:r>
        <w:rPr>
          <w:sz w:val="24"/>
        </w:rPr>
        <w:t xml:space="preserve"> or conditions (See S</w:t>
      </w:r>
      <w:r w:rsidR="00F10141">
        <w:rPr>
          <w:sz w:val="24"/>
        </w:rPr>
        <w:t xml:space="preserve">ection </w:t>
      </w:r>
      <w:r w:rsidR="00431052">
        <w:rPr>
          <w:sz w:val="24"/>
        </w:rPr>
        <w:t>8</w:t>
      </w:r>
      <w:r>
        <w:rPr>
          <w:sz w:val="24"/>
        </w:rPr>
        <w:t xml:space="preserve"> Return to Study).</w:t>
      </w:r>
    </w:p>
    <w:p w14:paraId="281E379C" w14:textId="2CE2F769" w:rsidR="00212AAD" w:rsidRDefault="00212AAD" w:rsidP="005449E8">
      <w:pPr>
        <w:pStyle w:val="ListParagraph"/>
        <w:numPr>
          <w:ilvl w:val="1"/>
          <w:numId w:val="4"/>
        </w:numPr>
        <w:tabs>
          <w:tab w:val="left" w:pos="1388"/>
        </w:tabs>
        <w:ind w:right="1297"/>
        <w:jc w:val="both"/>
        <w:rPr>
          <w:sz w:val="24"/>
        </w:rPr>
      </w:pPr>
      <w:r>
        <w:rPr>
          <w:b/>
          <w:sz w:val="24"/>
        </w:rPr>
        <w:t xml:space="preserve">Referral to another procedure </w:t>
      </w:r>
      <w:r>
        <w:rPr>
          <w:sz w:val="24"/>
        </w:rPr>
        <w:t xml:space="preserve">– for example the Student Code of Behaviour and Disciplinary </w:t>
      </w:r>
      <w:r w:rsidR="00CC57B7">
        <w:rPr>
          <w:sz w:val="24"/>
        </w:rPr>
        <w:t>p</w:t>
      </w:r>
      <w:r>
        <w:rPr>
          <w:sz w:val="24"/>
        </w:rPr>
        <w:t xml:space="preserve">rocedure or the Fitness to </w:t>
      </w:r>
      <w:proofErr w:type="spellStart"/>
      <w:r>
        <w:rPr>
          <w:sz w:val="24"/>
        </w:rPr>
        <w:t>Practise</w:t>
      </w:r>
      <w:proofErr w:type="spellEnd"/>
      <w:r>
        <w:rPr>
          <w:sz w:val="24"/>
        </w:rPr>
        <w:t xml:space="preserve"> </w:t>
      </w:r>
      <w:r w:rsidR="00CC57B7">
        <w:rPr>
          <w:sz w:val="24"/>
        </w:rPr>
        <w:t>p</w:t>
      </w:r>
      <w:r>
        <w:rPr>
          <w:sz w:val="24"/>
        </w:rPr>
        <w:t>rocedure.</w:t>
      </w:r>
    </w:p>
    <w:p w14:paraId="45FDDD71" w14:textId="081D526E" w:rsidR="00654F25" w:rsidRDefault="001F2641" w:rsidP="005449E8">
      <w:pPr>
        <w:pStyle w:val="ListParagraph"/>
        <w:numPr>
          <w:ilvl w:val="1"/>
          <w:numId w:val="4"/>
        </w:numPr>
        <w:tabs>
          <w:tab w:val="left" w:pos="1388"/>
        </w:tabs>
        <w:ind w:right="1297"/>
        <w:jc w:val="both"/>
        <w:rPr>
          <w:sz w:val="24"/>
        </w:rPr>
      </w:pPr>
      <w:r>
        <w:rPr>
          <w:b/>
          <w:sz w:val="24"/>
        </w:rPr>
        <w:t>Not fit to study and/or engage with the University experience</w:t>
      </w:r>
      <w:r w:rsidR="00D96DD6">
        <w:rPr>
          <w:b/>
          <w:sz w:val="24"/>
        </w:rPr>
        <w:t>.</w:t>
      </w:r>
      <w:r w:rsidR="00D96DD6">
        <w:rPr>
          <w:b/>
          <w:spacing w:val="-4"/>
          <w:sz w:val="24"/>
        </w:rPr>
        <w:t xml:space="preserve"> </w:t>
      </w:r>
      <w:r w:rsidR="00D96DD6">
        <w:rPr>
          <w:sz w:val="24"/>
        </w:rPr>
        <w:t>The</w:t>
      </w:r>
      <w:r w:rsidR="00D96DD6">
        <w:rPr>
          <w:spacing w:val="-4"/>
          <w:sz w:val="24"/>
        </w:rPr>
        <w:t xml:space="preserve"> </w:t>
      </w:r>
      <w:r w:rsidR="00FC3A64">
        <w:rPr>
          <w:sz w:val="24"/>
        </w:rPr>
        <w:t>s</w:t>
      </w:r>
      <w:r w:rsidR="00D96DD6">
        <w:rPr>
          <w:sz w:val="24"/>
        </w:rPr>
        <w:t>tudent</w:t>
      </w:r>
      <w:r w:rsidR="00D96DD6">
        <w:rPr>
          <w:spacing w:val="-4"/>
          <w:sz w:val="24"/>
        </w:rPr>
        <w:t xml:space="preserve"> </w:t>
      </w:r>
      <w:proofErr w:type="gramStart"/>
      <w:r w:rsidR="00D96DD6">
        <w:rPr>
          <w:sz w:val="24"/>
        </w:rPr>
        <w:t>is</w:t>
      </w:r>
      <w:r w:rsidR="00D96DD6">
        <w:rPr>
          <w:spacing w:val="-5"/>
          <w:sz w:val="24"/>
        </w:rPr>
        <w:t xml:space="preserve"> </w:t>
      </w:r>
      <w:r w:rsidR="00622F63">
        <w:rPr>
          <w:spacing w:val="-5"/>
          <w:sz w:val="24"/>
        </w:rPr>
        <w:t xml:space="preserve"> </w:t>
      </w:r>
      <w:r w:rsidR="006517F0">
        <w:rPr>
          <w:spacing w:val="-5"/>
          <w:sz w:val="24"/>
        </w:rPr>
        <w:t>placed</w:t>
      </w:r>
      <w:proofErr w:type="gramEnd"/>
      <w:r w:rsidR="006517F0">
        <w:rPr>
          <w:spacing w:val="-5"/>
          <w:sz w:val="24"/>
        </w:rPr>
        <w:t xml:space="preserve"> on an enforced</w:t>
      </w:r>
      <w:r w:rsidR="00622F63">
        <w:rPr>
          <w:spacing w:val="-5"/>
          <w:sz w:val="24"/>
        </w:rPr>
        <w:t xml:space="preserve"> leave of absence</w:t>
      </w:r>
      <w:r w:rsidR="00D96DD6">
        <w:rPr>
          <w:spacing w:val="-6"/>
          <w:sz w:val="24"/>
        </w:rPr>
        <w:t xml:space="preserve"> </w:t>
      </w:r>
      <w:r w:rsidR="00D96DD6">
        <w:rPr>
          <w:sz w:val="24"/>
        </w:rPr>
        <w:t>from</w:t>
      </w:r>
      <w:r w:rsidR="00D96DD6">
        <w:rPr>
          <w:spacing w:val="-3"/>
          <w:sz w:val="24"/>
        </w:rPr>
        <w:t xml:space="preserve"> </w:t>
      </w:r>
      <w:r w:rsidR="00D96DD6">
        <w:rPr>
          <w:sz w:val="24"/>
        </w:rPr>
        <w:t>the</w:t>
      </w:r>
      <w:r w:rsidR="00D96DD6">
        <w:rPr>
          <w:spacing w:val="-6"/>
          <w:sz w:val="24"/>
        </w:rPr>
        <w:t xml:space="preserve"> </w:t>
      </w:r>
      <w:r w:rsidR="00D96DD6">
        <w:rPr>
          <w:sz w:val="24"/>
        </w:rPr>
        <w:t>university</w:t>
      </w:r>
      <w:r w:rsidR="00D96DD6">
        <w:rPr>
          <w:spacing w:val="-6"/>
          <w:sz w:val="24"/>
        </w:rPr>
        <w:t xml:space="preserve"> </w:t>
      </w:r>
      <w:r w:rsidR="00D96DD6">
        <w:rPr>
          <w:sz w:val="24"/>
        </w:rPr>
        <w:t>to</w:t>
      </w:r>
      <w:r w:rsidR="00D96DD6">
        <w:rPr>
          <w:spacing w:val="-12"/>
          <w:sz w:val="24"/>
        </w:rPr>
        <w:t xml:space="preserve"> </w:t>
      </w:r>
      <w:r w:rsidR="00D96DD6">
        <w:rPr>
          <w:sz w:val="24"/>
        </w:rPr>
        <w:t>allow</w:t>
      </w:r>
      <w:r w:rsidR="00D96DD6">
        <w:rPr>
          <w:spacing w:val="-14"/>
          <w:sz w:val="24"/>
        </w:rPr>
        <w:t xml:space="preserve"> </w:t>
      </w:r>
      <w:r w:rsidR="00D96DD6">
        <w:rPr>
          <w:sz w:val="24"/>
        </w:rPr>
        <w:t>time</w:t>
      </w:r>
      <w:r w:rsidR="00D96DD6">
        <w:rPr>
          <w:spacing w:val="-13"/>
          <w:sz w:val="24"/>
        </w:rPr>
        <w:t xml:space="preserve"> </w:t>
      </w:r>
      <w:r w:rsidR="00D96DD6">
        <w:rPr>
          <w:sz w:val="24"/>
        </w:rPr>
        <w:t>to</w:t>
      </w:r>
      <w:r w:rsidR="00D96DD6">
        <w:rPr>
          <w:spacing w:val="-15"/>
          <w:sz w:val="24"/>
        </w:rPr>
        <w:t xml:space="preserve"> </w:t>
      </w:r>
      <w:r w:rsidR="00D96DD6">
        <w:rPr>
          <w:sz w:val="24"/>
        </w:rPr>
        <w:t>seek</w:t>
      </w:r>
      <w:r w:rsidR="00D96DD6">
        <w:rPr>
          <w:spacing w:val="-14"/>
          <w:sz w:val="24"/>
        </w:rPr>
        <w:t xml:space="preserve"> </w:t>
      </w:r>
      <w:r w:rsidR="00D96DD6">
        <w:rPr>
          <w:sz w:val="24"/>
        </w:rPr>
        <w:t>help</w:t>
      </w:r>
      <w:r w:rsidR="00D96DD6">
        <w:rPr>
          <w:spacing w:val="-14"/>
          <w:sz w:val="24"/>
        </w:rPr>
        <w:t xml:space="preserve"> </w:t>
      </w:r>
      <w:r w:rsidR="00D96DD6">
        <w:rPr>
          <w:sz w:val="24"/>
        </w:rPr>
        <w:t>with</w:t>
      </w:r>
      <w:r w:rsidR="00D96DD6">
        <w:rPr>
          <w:spacing w:val="-11"/>
          <w:sz w:val="24"/>
        </w:rPr>
        <w:t xml:space="preserve"> </w:t>
      </w:r>
      <w:r w:rsidR="00D96DD6">
        <w:rPr>
          <w:sz w:val="24"/>
        </w:rPr>
        <w:t>presenting</w:t>
      </w:r>
      <w:r w:rsidR="00D96DD6">
        <w:rPr>
          <w:spacing w:val="-9"/>
          <w:sz w:val="24"/>
        </w:rPr>
        <w:t xml:space="preserve"> </w:t>
      </w:r>
      <w:r w:rsidR="00D96DD6">
        <w:rPr>
          <w:sz w:val="24"/>
        </w:rPr>
        <w:t>issues,</w:t>
      </w:r>
      <w:r w:rsidR="00D96DD6">
        <w:rPr>
          <w:spacing w:val="-16"/>
          <w:sz w:val="24"/>
        </w:rPr>
        <w:t xml:space="preserve"> </w:t>
      </w:r>
      <w:r w:rsidR="00D96DD6">
        <w:rPr>
          <w:sz w:val="24"/>
        </w:rPr>
        <w:t>for</w:t>
      </w:r>
      <w:r w:rsidR="00D96DD6">
        <w:rPr>
          <w:spacing w:val="-15"/>
          <w:sz w:val="24"/>
        </w:rPr>
        <w:t xml:space="preserve"> </w:t>
      </w:r>
      <w:r w:rsidR="00D96DD6">
        <w:rPr>
          <w:sz w:val="24"/>
        </w:rPr>
        <w:t>example</w:t>
      </w:r>
      <w:r w:rsidR="00D96DD6">
        <w:rPr>
          <w:spacing w:val="-16"/>
          <w:sz w:val="24"/>
        </w:rPr>
        <w:t xml:space="preserve"> </w:t>
      </w:r>
      <w:r w:rsidR="00D96DD6">
        <w:rPr>
          <w:sz w:val="24"/>
        </w:rPr>
        <w:t xml:space="preserve">medical treatment/intervention and recovery. At the end of the </w:t>
      </w:r>
      <w:r w:rsidR="00F10141">
        <w:rPr>
          <w:sz w:val="24"/>
        </w:rPr>
        <w:t>leave of absence</w:t>
      </w:r>
      <w:r w:rsidR="00D96DD6">
        <w:rPr>
          <w:sz w:val="24"/>
        </w:rPr>
        <w:t xml:space="preserve"> students can request to resume studies and an occupational health assessment will be required (See Section</w:t>
      </w:r>
      <w:r w:rsidR="00431052">
        <w:rPr>
          <w:sz w:val="24"/>
        </w:rPr>
        <w:t xml:space="preserve"> 8</w:t>
      </w:r>
      <w:r w:rsidR="00D96DD6">
        <w:rPr>
          <w:spacing w:val="40"/>
          <w:sz w:val="24"/>
        </w:rPr>
        <w:t xml:space="preserve"> </w:t>
      </w:r>
      <w:r w:rsidR="00D96DD6">
        <w:rPr>
          <w:sz w:val="24"/>
        </w:rPr>
        <w:t>– Return to Study).</w:t>
      </w:r>
    </w:p>
    <w:p w14:paraId="59B85B37" w14:textId="29581E24" w:rsidR="006D668E" w:rsidRPr="005449E8" w:rsidRDefault="00D96DD6" w:rsidP="005449E8">
      <w:pPr>
        <w:pStyle w:val="ListParagraph"/>
        <w:numPr>
          <w:ilvl w:val="1"/>
          <w:numId w:val="4"/>
        </w:numPr>
        <w:tabs>
          <w:tab w:val="left" w:pos="1388"/>
        </w:tabs>
        <w:ind w:right="1293"/>
        <w:jc w:val="both"/>
        <w:rPr>
          <w:sz w:val="24"/>
        </w:rPr>
      </w:pPr>
      <w:r>
        <w:rPr>
          <w:b/>
          <w:sz w:val="24"/>
        </w:rPr>
        <w:t>Not fit to study and/or engage with the University experience</w:t>
      </w:r>
      <w:r>
        <w:rPr>
          <w:sz w:val="24"/>
        </w:rPr>
        <w:t>. A recommendation will be made to the Vice</w:t>
      </w:r>
      <w:r w:rsidR="005C6FD3">
        <w:rPr>
          <w:sz w:val="24"/>
        </w:rPr>
        <w:t xml:space="preserve"> </w:t>
      </w:r>
      <w:r>
        <w:rPr>
          <w:sz w:val="24"/>
        </w:rPr>
        <w:t xml:space="preserve">Chancellor via Student Governance to </w:t>
      </w:r>
      <w:r w:rsidR="008772F7">
        <w:rPr>
          <w:sz w:val="24"/>
        </w:rPr>
        <w:t>withdraw</w:t>
      </w:r>
      <w:r>
        <w:rPr>
          <w:sz w:val="24"/>
        </w:rPr>
        <w:t xml:space="preserve"> the student from the </w:t>
      </w:r>
      <w:r w:rsidR="005C6FD3">
        <w:rPr>
          <w:sz w:val="24"/>
        </w:rPr>
        <w:t>University</w:t>
      </w:r>
      <w:r>
        <w:rPr>
          <w:sz w:val="24"/>
        </w:rPr>
        <w:t>. The student will be referred to relevant community support services and receive advice</w:t>
      </w:r>
      <w:r>
        <w:rPr>
          <w:spacing w:val="-15"/>
          <w:sz w:val="24"/>
        </w:rPr>
        <w:t xml:space="preserve"> </w:t>
      </w:r>
      <w:r>
        <w:rPr>
          <w:sz w:val="24"/>
        </w:rPr>
        <w:t>about</w:t>
      </w:r>
      <w:r>
        <w:rPr>
          <w:spacing w:val="-17"/>
          <w:sz w:val="24"/>
        </w:rPr>
        <w:t xml:space="preserve"> </w:t>
      </w:r>
      <w:r>
        <w:rPr>
          <w:sz w:val="24"/>
        </w:rPr>
        <w:t>future</w:t>
      </w:r>
      <w:r>
        <w:rPr>
          <w:spacing w:val="-15"/>
          <w:sz w:val="24"/>
        </w:rPr>
        <w:t xml:space="preserve"> </w:t>
      </w:r>
      <w:r>
        <w:rPr>
          <w:sz w:val="24"/>
        </w:rPr>
        <w:t>applications</w:t>
      </w:r>
      <w:r>
        <w:rPr>
          <w:spacing w:val="-16"/>
          <w:sz w:val="24"/>
        </w:rPr>
        <w:t xml:space="preserve"> </w:t>
      </w:r>
      <w:r>
        <w:rPr>
          <w:sz w:val="24"/>
        </w:rPr>
        <w:t>and</w:t>
      </w:r>
      <w:r>
        <w:rPr>
          <w:spacing w:val="-13"/>
          <w:sz w:val="24"/>
        </w:rPr>
        <w:t xml:space="preserve"> </w:t>
      </w:r>
      <w:r>
        <w:rPr>
          <w:sz w:val="24"/>
        </w:rPr>
        <w:t>study</w:t>
      </w:r>
      <w:r>
        <w:rPr>
          <w:spacing w:val="-16"/>
          <w:sz w:val="24"/>
        </w:rPr>
        <w:t xml:space="preserve"> </w:t>
      </w:r>
      <w:r>
        <w:rPr>
          <w:sz w:val="24"/>
        </w:rPr>
        <w:t>(See</w:t>
      </w:r>
      <w:r>
        <w:rPr>
          <w:spacing w:val="-16"/>
          <w:sz w:val="24"/>
        </w:rPr>
        <w:t xml:space="preserve"> </w:t>
      </w:r>
      <w:r>
        <w:rPr>
          <w:sz w:val="24"/>
        </w:rPr>
        <w:t>Section</w:t>
      </w:r>
      <w:r>
        <w:rPr>
          <w:spacing w:val="-13"/>
          <w:sz w:val="24"/>
        </w:rPr>
        <w:t xml:space="preserve"> </w:t>
      </w:r>
      <w:r w:rsidR="00F10141">
        <w:rPr>
          <w:spacing w:val="-13"/>
          <w:sz w:val="24"/>
        </w:rPr>
        <w:t>10</w:t>
      </w:r>
      <w:r>
        <w:rPr>
          <w:spacing w:val="-14"/>
          <w:sz w:val="24"/>
        </w:rPr>
        <w:t xml:space="preserve"> </w:t>
      </w:r>
      <w:r>
        <w:rPr>
          <w:sz w:val="24"/>
        </w:rPr>
        <w:t>fu</w:t>
      </w:r>
      <w:r w:rsidR="00F10141">
        <w:rPr>
          <w:sz w:val="24"/>
        </w:rPr>
        <w:t>rther</w:t>
      </w:r>
      <w:r>
        <w:rPr>
          <w:spacing w:val="-16"/>
          <w:sz w:val="24"/>
        </w:rPr>
        <w:t xml:space="preserve"> </w:t>
      </w:r>
      <w:r>
        <w:rPr>
          <w:sz w:val="24"/>
        </w:rPr>
        <w:t>applications or</w:t>
      </w:r>
      <w:r>
        <w:rPr>
          <w:spacing w:val="-12"/>
          <w:sz w:val="24"/>
        </w:rPr>
        <w:t xml:space="preserve"> </w:t>
      </w:r>
      <w:r>
        <w:rPr>
          <w:sz w:val="24"/>
        </w:rPr>
        <w:t>study).</w:t>
      </w:r>
      <w:r>
        <w:rPr>
          <w:spacing w:val="-10"/>
          <w:sz w:val="24"/>
        </w:rPr>
        <w:t xml:space="preserve"> </w:t>
      </w:r>
      <w:r>
        <w:rPr>
          <w:sz w:val="24"/>
        </w:rPr>
        <w:t>Excluded</w:t>
      </w:r>
      <w:r>
        <w:rPr>
          <w:spacing w:val="-11"/>
          <w:sz w:val="24"/>
        </w:rPr>
        <w:t xml:space="preserve"> </w:t>
      </w:r>
      <w:r>
        <w:rPr>
          <w:sz w:val="24"/>
        </w:rPr>
        <w:t>students</w:t>
      </w:r>
      <w:r>
        <w:rPr>
          <w:spacing w:val="-13"/>
          <w:sz w:val="24"/>
        </w:rPr>
        <w:t xml:space="preserve"> </w:t>
      </w:r>
      <w:r>
        <w:rPr>
          <w:sz w:val="24"/>
        </w:rPr>
        <w:t>may</w:t>
      </w:r>
      <w:r>
        <w:rPr>
          <w:spacing w:val="-14"/>
          <w:sz w:val="24"/>
        </w:rPr>
        <w:t xml:space="preserve"> </w:t>
      </w:r>
      <w:r>
        <w:rPr>
          <w:sz w:val="24"/>
        </w:rPr>
        <w:t>appeal</w:t>
      </w:r>
      <w:r>
        <w:rPr>
          <w:spacing w:val="-12"/>
          <w:sz w:val="24"/>
        </w:rPr>
        <w:t xml:space="preserve"> </w:t>
      </w:r>
      <w:r>
        <w:rPr>
          <w:sz w:val="24"/>
        </w:rPr>
        <w:t>against</w:t>
      </w:r>
      <w:r>
        <w:rPr>
          <w:spacing w:val="-11"/>
          <w:sz w:val="24"/>
        </w:rPr>
        <w:t xml:space="preserve"> </w:t>
      </w:r>
      <w:r>
        <w:rPr>
          <w:sz w:val="24"/>
        </w:rPr>
        <w:t>a</w:t>
      </w:r>
      <w:r>
        <w:rPr>
          <w:spacing w:val="-13"/>
          <w:sz w:val="24"/>
        </w:rPr>
        <w:t xml:space="preserve"> </w:t>
      </w:r>
      <w:r>
        <w:rPr>
          <w:sz w:val="24"/>
        </w:rPr>
        <w:t>decision</w:t>
      </w:r>
      <w:r>
        <w:rPr>
          <w:spacing w:val="-13"/>
          <w:sz w:val="24"/>
        </w:rPr>
        <w:t xml:space="preserve"> </w:t>
      </w:r>
      <w:r>
        <w:rPr>
          <w:sz w:val="24"/>
        </w:rPr>
        <w:t>that</w:t>
      </w:r>
      <w:r>
        <w:rPr>
          <w:spacing w:val="-11"/>
          <w:sz w:val="24"/>
        </w:rPr>
        <w:t xml:space="preserve"> </w:t>
      </w:r>
      <w:r>
        <w:rPr>
          <w:sz w:val="24"/>
        </w:rPr>
        <w:t>they</w:t>
      </w:r>
      <w:r>
        <w:rPr>
          <w:spacing w:val="-14"/>
          <w:sz w:val="24"/>
        </w:rPr>
        <w:t xml:space="preserve"> </w:t>
      </w:r>
      <w:r>
        <w:rPr>
          <w:sz w:val="24"/>
        </w:rPr>
        <w:t>are</w:t>
      </w:r>
      <w:r>
        <w:rPr>
          <w:spacing w:val="-5"/>
          <w:sz w:val="24"/>
        </w:rPr>
        <w:t xml:space="preserve"> </w:t>
      </w:r>
      <w:r>
        <w:rPr>
          <w:sz w:val="24"/>
        </w:rPr>
        <w:t>not fit</w:t>
      </w:r>
      <w:r>
        <w:rPr>
          <w:spacing w:val="-3"/>
          <w:sz w:val="24"/>
        </w:rPr>
        <w:t xml:space="preserve"> </w:t>
      </w:r>
      <w:r>
        <w:rPr>
          <w:sz w:val="24"/>
        </w:rPr>
        <w:t>to study</w:t>
      </w:r>
      <w:r>
        <w:rPr>
          <w:spacing w:val="-4"/>
          <w:sz w:val="24"/>
        </w:rPr>
        <w:t xml:space="preserve"> </w:t>
      </w:r>
      <w:r>
        <w:rPr>
          <w:sz w:val="24"/>
        </w:rPr>
        <w:t>(see</w:t>
      </w:r>
      <w:r>
        <w:rPr>
          <w:spacing w:val="-1"/>
          <w:sz w:val="24"/>
        </w:rPr>
        <w:t xml:space="preserve"> </w:t>
      </w:r>
      <w:r>
        <w:rPr>
          <w:sz w:val="24"/>
        </w:rPr>
        <w:t>Student</w:t>
      </w:r>
      <w:r>
        <w:rPr>
          <w:spacing w:val="-1"/>
          <w:sz w:val="24"/>
        </w:rPr>
        <w:t xml:space="preserve"> </w:t>
      </w:r>
      <w:r>
        <w:rPr>
          <w:sz w:val="24"/>
        </w:rPr>
        <w:t>Appeal</w:t>
      </w:r>
      <w:r>
        <w:rPr>
          <w:spacing w:val="-4"/>
          <w:sz w:val="24"/>
        </w:rPr>
        <w:t xml:space="preserve"> </w:t>
      </w:r>
      <w:r>
        <w:rPr>
          <w:sz w:val="24"/>
        </w:rPr>
        <w:t>Against</w:t>
      </w:r>
      <w:r>
        <w:rPr>
          <w:spacing w:val="-1"/>
          <w:sz w:val="24"/>
        </w:rPr>
        <w:t xml:space="preserve"> </w:t>
      </w:r>
      <w:r>
        <w:rPr>
          <w:sz w:val="24"/>
        </w:rPr>
        <w:t>Exclusion</w:t>
      </w:r>
      <w:r>
        <w:rPr>
          <w:spacing w:val="-1"/>
          <w:sz w:val="24"/>
        </w:rPr>
        <w:t xml:space="preserve"> </w:t>
      </w:r>
      <w:r>
        <w:rPr>
          <w:sz w:val="24"/>
        </w:rPr>
        <w:t>or</w:t>
      </w:r>
      <w:r>
        <w:rPr>
          <w:spacing w:val="-1"/>
          <w:sz w:val="24"/>
        </w:rPr>
        <w:t xml:space="preserve"> </w:t>
      </w:r>
      <w:r>
        <w:rPr>
          <w:sz w:val="24"/>
        </w:rPr>
        <w:t>Expulsion</w:t>
      </w:r>
      <w:r>
        <w:rPr>
          <w:spacing w:val="-3"/>
          <w:sz w:val="24"/>
        </w:rPr>
        <w:t xml:space="preserve"> </w:t>
      </w:r>
      <w:r>
        <w:rPr>
          <w:sz w:val="24"/>
        </w:rPr>
        <w:t>Procedure).</w:t>
      </w:r>
    </w:p>
    <w:p w14:paraId="7D2ACABD" w14:textId="77777777" w:rsidR="006D668E" w:rsidRDefault="006D668E" w:rsidP="005449E8">
      <w:pPr>
        <w:pStyle w:val="ListParagraph"/>
        <w:tabs>
          <w:tab w:val="left" w:pos="1388"/>
        </w:tabs>
        <w:ind w:right="1293" w:firstLine="0"/>
        <w:jc w:val="both"/>
        <w:rPr>
          <w:sz w:val="24"/>
        </w:rPr>
      </w:pPr>
    </w:p>
    <w:p w14:paraId="45FDDD99" w14:textId="77777777" w:rsidR="00654F25" w:rsidRDefault="00D96DD6" w:rsidP="005449E8">
      <w:pPr>
        <w:pStyle w:val="Heading1"/>
        <w:numPr>
          <w:ilvl w:val="0"/>
          <w:numId w:val="4"/>
        </w:numPr>
        <w:tabs>
          <w:tab w:val="left" w:pos="529"/>
        </w:tabs>
        <w:jc w:val="both"/>
      </w:pPr>
      <w:r>
        <w:rPr>
          <w:u w:val="single"/>
        </w:rPr>
        <w:t>Further</w:t>
      </w:r>
      <w:r>
        <w:rPr>
          <w:spacing w:val="-1"/>
          <w:u w:val="single"/>
        </w:rPr>
        <w:t xml:space="preserve"> </w:t>
      </w:r>
      <w:r>
        <w:rPr>
          <w:u w:val="single"/>
        </w:rPr>
        <w:t>Applications</w:t>
      </w:r>
      <w:r>
        <w:rPr>
          <w:spacing w:val="-3"/>
          <w:u w:val="single"/>
        </w:rPr>
        <w:t xml:space="preserve"> </w:t>
      </w:r>
      <w:r>
        <w:rPr>
          <w:u w:val="single"/>
        </w:rPr>
        <w:t>to</w:t>
      </w:r>
      <w:r>
        <w:rPr>
          <w:spacing w:val="-3"/>
          <w:u w:val="single"/>
        </w:rPr>
        <w:t xml:space="preserve"> </w:t>
      </w:r>
      <w:r>
        <w:rPr>
          <w:spacing w:val="-4"/>
          <w:u w:val="single"/>
        </w:rPr>
        <w:t>Study</w:t>
      </w:r>
    </w:p>
    <w:p w14:paraId="45FDDD9A" w14:textId="77777777" w:rsidR="00654F25" w:rsidRDefault="00654F25" w:rsidP="005449E8">
      <w:pPr>
        <w:pStyle w:val="BodyText"/>
        <w:jc w:val="both"/>
        <w:rPr>
          <w:b/>
          <w:sz w:val="15"/>
        </w:rPr>
      </w:pPr>
    </w:p>
    <w:p w14:paraId="45FDDD9B" w14:textId="1C897F12" w:rsidR="00654F25" w:rsidRDefault="00D96DD6" w:rsidP="005449E8">
      <w:pPr>
        <w:pStyle w:val="BodyText"/>
        <w:ind w:left="528" w:right="1294"/>
        <w:jc w:val="both"/>
      </w:pPr>
      <w:r>
        <w:t xml:space="preserve">If a student has been formally </w:t>
      </w:r>
      <w:r w:rsidR="00ED5B6E">
        <w:t>excluded</w:t>
      </w:r>
      <w:r>
        <w:t xml:space="preserve"> from </w:t>
      </w:r>
      <w:r w:rsidR="00ED5B6E">
        <w:t>the University</w:t>
      </w:r>
      <w:r>
        <w:t xml:space="preserve"> by the Vice Chancellor, they</w:t>
      </w:r>
      <w:r>
        <w:rPr>
          <w:spacing w:val="40"/>
        </w:rPr>
        <w:t xml:space="preserve"> </w:t>
      </w:r>
      <w:r>
        <w:t xml:space="preserve">may have the right to apply </w:t>
      </w:r>
      <w:r w:rsidR="00ED5B6E">
        <w:t>to</w:t>
      </w:r>
      <w:r>
        <w:t xml:space="preserve"> a programme of study as a new applicant when they believe they are fit to study and engage in the student experience i.e. their health and well-being circumstances have changed or are</w:t>
      </w:r>
      <w:r w:rsidR="00ED5B6E">
        <w:t xml:space="preserve"> being</w:t>
      </w:r>
      <w:r>
        <w:t xml:space="preserve"> </w:t>
      </w:r>
      <w:r>
        <w:rPr>
          <w:spacing w:val="-2"/>
        </w:rPr>
        <w:t>managed</w:t>
      </w:r>
      <w:r w:rsidR="00ED5B6E">
        <w:rPr>
          <w:spacing w:val="-2"/>
        </w:rPr>
        <w:t xml:space="preserve"> effectively</w:t>
      </w:r>
      <w:r>
        <w:rPr>
          <w:spacing w:val="-2"/>
        </w:rPr>
        <w:t>.</w:t>
      </w:r>
    </w:p>
    <w:p w14:paraId="45FDDD9C" w14:textId="77777777" w:rsidR="00654F25" w:rsidRDefault="00654F25" w:rsidP="005449E8">
      <w:pPr>
        <w:pStyle w:val="BodyText"/>
        <w:jc w:val="both"/>
      </w:pPr>
    </w:p>
    <w:p w14:paraId="45FDDD9D" w14:textId="77777777" w:rsidR="00654F25" w:rsidRDefault="00D96DD6" w:rsidP="005449E8">
      <w:pPr>
        <w:pStyle w:val="BodyText"/>
        <w:ind w:left="528" w:right="1296"/>
        <w:jc w:val="both"/>
      </w:pPr>
      <w:r>
        <w:t>Applications from former students should consider the programmes available at the time of application and seek specialist advice in relation to the relevant support services and any funding implications prior to application.</w:t>
      </w:r>
    </w:p>
    <w:p w14:paraId="45FDDD9E" w14:textId="77777777" w:rsidR="00654F25" w:rsidRDefault="00654F25" w:rsidP="005449E8">
      <w:pPr>
        <w:pStyle w:val="BodyText"/>
        <w:jc w:val="both"/>
      </w:pPr>
    </w:p>
    <w:p w14:paraId="45FDDD9F" w14:textId="77777777" w:rsidR="00654F25" w:rsidRDefault="00D96DD6" w:rsidP="005449E8">
      <w:pPr>
        <w:pStyle w:val="BodyText"/>
        <w:ind w:left="528" w:right="1294"/>
        <w:jc w:val="both"/>
      </w:pPr>
      <w:r>
        <w:t>Students</w:t>
      </w:r>
      <w:r>
        <w:rPr>
          <w:spacing w:val="-10"/>
        </w:rPr>
        <w:t xml:space="preserve"> </w:t>
      </w:r>
      <w:r>
        <w:t>who</w:t>
      </w:r>
      <w:r>
        <w:rPr>
          <w:spacing w:val="-10"/>
        </w:rPr>
        <w:t xml:space="preserve"> </w:t>
      </w:r>
      <w:r>
        <w:t>have</w:t>
      </w:r>
      <w:r>
        <w:rPr>
          <w:spacing w:val="-10"/>
        </w:rPr>
        <w:t xml:space="preserve"> </w:t>
      </w:r>
      <w:r>
        <w:t>been</w:t>
      </w:r>
      <w:r>
        <w:rPr>
          <w:spacing w:val="-12"/>
        </w:rPr>
        <w:t xml:space="preserve"> </w:t>
      </w:r>
      <w:r>
        <w:t>formally</w:t>
      </w:r>
      <w:r>
        <w:rPr>
          <w:spacing w:val="-11"/>
        </w:rPr>
        <w:t xml:space="preserve"> </w:t>
      </w:r>
      <w:r>
        <w:t>withdrawn</w:t>
      </w:r>
      <w:r>
        <w:rPr>
          <w:spacing w:val="-10"/>
        </w:rPr>
        <w:t xml:space="preserve"> </w:t>
      </w:r>
      <w:r>
        <w:t>from</w:t>
      </w:r>
      <w:r>
        <w:rPr>
          <w:spacing w:val="-10"/>
        </w:rPr>
        <w:t xml:space="preserve"> </w:t>
      </w:r>
      <w:r>
        <w:t>the</w:t>
      </w:r>
      <w:r>
        <w:rPr>
          <w:spacing w:val="-10"/>
        </w:rPr>
        <w:t xml:space="preserve"> </w:t>
      </w:r>
      <w:r>
        <w:t>University</w:t>
      </w:r>
      <w:r>
        <w:rPr>
          <w:spacing w:val="-13"/>
        </w:rPr>
        <w:t xml:space="preserve"> </w:t>
      </w:r>
      <w:r>
        <w:t>under</w:t>
      </w:r>
      <w:r>
        <w:rPr>
          <w:spacing w:val="-11"/>
        </w:rPr>
        <w:t xml:space="preserve"> </w:t>
      </w:r>
      <w:r>
        <w:t>this</w:t>
      </w:r>
      <w:r>
        <w:rPr>
          <w:spacing w:val="-11"/>
        </w:rPr>
        <w:t xml:space="preserve"> </w:t>
      </w:r>
      <w:r>
        <w:t>policy</w:t>
      </w:r>
      <w:r>
        <w:rPr>
          <w:spacing w:val="-13"/>
        </w:rPr>
        <w:t xml:space="preserve"> </w:t>
      </w:r>
      <w:r>
        <w:t>are required to declare this on application. Failure to disclose this may result in an application</w:t>
      </w:r>
      <w:r>
        <w:rPr>
          <w:spacing w:val="-14"/>
        </w:rPr>
        <w:t xml:space="preserve"> </w:t>
      </w:r>
      <w:r>
        <w:t>being</w:t>
      </w:r>
      <w:r>
        <w:rPr>
          <w:spacing w:val="-14"/>
        </w:rPr>
        <w:t xml:space="preserve"> </w:t>
      </w:r>
      <w:r>
        <w:t>withdrawn</w:t>
      </w:r>
      <w:r>
        <w:rPr>
          <w:spacing w:val="-13"/>
        </w:rPr>
        <w:t xml:space="preserve"> </w:t>
      </w:r>
      <w:r>
        <w:t>or</w:t>
      </w:r>
      <w:r>
        <w:rPr>
          <w:spacing w:val="-13"/>
        </w:rPr>
        <w:t xml:space="preserve"> </w:t>
      </w:r>
      <w:r>
        <w:t>expulsion</w:t>
      </w:r>
      <w:r>
        <w:rPr>
          <w:spacing w:val="-16"/>
        </w:rPr>
        <w:t xml:space="preserve"> </w:t>
      </w:r>
      <w:r>
        <w:t>from</w:t>
      </w:r>
      <w:r>
        <w:rPr>
          <w:spacing w:val="-14"/>
        </w:rPr>
        <w:t xml:space="preserve"> </w:t>
      </w:r>
      <w:r>
        <w:t>the</w:t>
      </w:r>
      <w:r>
        <w:rPr>
          <w:spacing w:val="-14"/>
        </w:rPr>
        <w:t xml:space="preserve"> </w:t>
      </w:r>
      <w:r>
        <w:t>University</w:t>
      </w:r>
      <w:r>
        <w:rPr>
          <w:spacing w:val="-14"/>
        </w:rPr>
        <w:t xml:space="preserve"> </w:t>
      </w:r>
      <w:r>
        <w:t>under</w:t>
      </w:r>
      <w:r>
        <w:rPr>
          <w:spacing w:val="-13"/>
        </w:rPr>
        <w:t xml:space="preserve"> </w:t>
      </w:r>
      <w:r>
        <w:t>the</w:t>
      </w:r>
      <w:r>
        <w:rPr>
          <w:spacing w:val="-7"/>
        </w:rPr>
        <w:t xml:space="preserve"> </w:t>
      </w:r>
      <w:r>
        <w:t>Student</w:t>
      </w:r>
      <w:r>
        <w:rPr>
          <w:spacing w:val="-14"/>
        </w:rPr>
        <w:t xml:space="preserve"> </w:t>
      </w:r>
      <w:r>
        <w:t>Code of Behaviour and Disciplinary Procedures.</w:t>
      </w:r>
    </w:p>
    <w:p w14:paraId="45FDDDA0" w14:textId="77777777" w:rsidR="00654F25" w:rsidRDefault="00654F25" w:rsidP="005449E8">
      <w:pPr>
        <w:pStyle w:val="BodyText"/>
        <w:jc w:val="both"/>
      </w:pPr>
    </w:p>
    <w:p w14:paraId="45FDDDA1" w14:textId="0AEB2474" w:rsidR="00654F25" w:rsidRDefault="00D96DD6" w:rsidP="005449E8">
      <w:pPr>
        <w:pStyle w:val="BodyText"/>
        <w:ind w:left="528" w:right="1295"/>
        <w:jc w:val="both"/>
      </w:pPr>
      <w:r>
        <w:t>The</w:t>
      </w:r>
      <w:r>
        <w:rPr>
          <w:spacing w:val="-7"/>
        </w:rPr>
        <w:t xml:space="preserve"> </w:t>
      </w:r>
      <w:r>
        <w:t>University</w:t>
      </w:r>
      <w:r>
        <w:rPr>
          <w:spacing w:val="-7"/>
        </w:rPr>
        <w:t xml:space="preserve"> </w:t>
      </w:r>
      <w:r>
        <w:t>will</w:t>
      </w:r>
      <w:r>
        <w:rPr>
          <w:spacing w:val="-9"/>
        </w:rPr>
        <w:t xml:space="preserve"> </w:t>
      </w:r>
      <w:r>
        <w:t>consider</w:t>
      </w:r>
      <w:r>
        <w:rPr>
          <w:spacing w:val="-8"/>
        </w:rPr>
        <w:t xml:space="preserve"> </w:t>
      </w:r>
      <w:r>
        <w:t>such</w:t>
      </w:r>
      <w:r>
        <w:rPr>
          <w:spacing w:val="-7"/>
        </w:rPr>
        <w:t xml:space="preserve"> </w:t>
      </w:r>
      <w:r>
        <w:t>applications</w:t>
      </w:r>
      <w:r>
        <w:rPr>
          <w:spacing w:val="-10"/>
        </w:rPr>
        <w:t xml:space="preserve"> </w:t>
      </w:r>
      <w:r>
        <w:t>and</w:t>
      </w:r>
      <w:r>
        <w:rPr>
          <w:spacing w:val="-7"/>
        </w:rPr>
        <w:t xml:space="preserve"> </w:t>
      </w:r>
      <w:r>
        <w:t>declarations</w:t>
      </w:r>
      <w:r>
        <w:rPr>
          <w:spacing w:val="-8"/>
        </w:rPr>
        <w:t xml:space="preserve"> </w:t>
      </w:r>
      <w:r>
        <w:t>under</w:t>
      </w:r>
      <w:r>
        <w:rPr>
          <w:spacing w:val="-8"/>
        </w:rPr>
        <w:t xml:space="preserve"> </w:t>
      </w:r>
      <w:r>
        <w:t>Stage</w:t>
      </w:r>
      <w:r>
        <w:rPr>
          <w:spacing w:val="-7"/>
        </w:rPr>
        <w:t xml:space="preserve"> </w:t>
      </w:r>
      <w:r>
        <w:t>3</w:t>
      </w:r>
      <w:r>
        <w:rPr>
          <w:spacing w:val="-7"/>
        </w:rPr>
        <w:t xml:space="preserve"> </w:t>
      </w:r>
      <w:r>
        <w:t>of this procedure</w:t>
      </w:r>
      <w:r w:rsidR="00ED5B6E">
        <w:t>.</w:t>
      </w:r>
    </w:p>
    <w:p w14:paraId="45FDDDA2" w14:textId="2CDD9A5D" w:rsidR="00654F25" w:rsidRDefault="00654F25" w:rsidP="005449E8">
      <w:pPr>
        <w:pStyle w:val="BodyText"/>
        <w:jc w:val="both"/>
      </w:pPr>
    </w:p>
    <w:p w14:paraId="4C77A8F7" w14:textId="77777777" w:rsidR="006D668E" w:rsidRDefault="006D668E" w:rsidP="005449E8">
      <w:pPr>
        <w:pStyle w:val="BodyText"/>
        <w:jc w:val="both"/>
      </w:pPr>
    </w:p>
    <w:p w14:paraId="45FDDDA3" w14:textId="75017CF4" w:rsidR="00654F25" w:rsidRDefault="00D96DD6" w:rsidP="005449E8">
      <w:pPr>
        <w:pStyle w:val="Heading1"/>
        <w:numPr>
          <w:ilvl w:val="0"/>
          <w:numId w:val="4"/>
        </w:numPr>
        <w:tabs>
          <w:tab w:val="left" w:pos="529"/>
        </w:tabs>
        <w:jc w:val="both"/>
      </w:pPr>
      <w:r>
        <w:rPr>
          <w:u w:val="single"/>
        </w:rPr>
        <w:lastRenderedPageBreak/>
        <w:t>Amendments</w:t>
      </w:r>
      <w:r>
        <w:rPr>
          <w:spacing w:val="-1"/>
          <w:u w:val="single"/>
        </w:rPr>
        <w:t xml:space="preserve"> </w:t>
      </w:r>
      <w:r>
        <w:rPr>
          <w:u w:val="single"/>
        </w:rPr>
        <w:t>and</w:t>
      </w:r>
      <w:r>
        <w:rPr>
          <w:spacing w:val="-1"/>
          <w:u w:val="single"/>
        </w:rPr>
        <w:t xml:space="preserve"> </w:t>
      </w:r>
      <w:r w:rsidR="00CC57B7">
        <w:rPr>
          <w:spacing w:val="-1"/>
          <w:u w:val="single"/>
        </w:rPr>
        <w:t>r</w:t>
      </w:r>
      <w:r>
        <w:rPr>
          <w:u w:val="single"/>
        </w:rPr>
        <w:t>eview</w:t>
      </w:r>
      <w:r>
        <w:rPr>
          <w:spacing w:val="4"/>
          <w:u w:val="single"/>
        </w:rPr>
        <w:t xml:space="preserve"> </w:t>
      </w:r>
      <w:r>
        <w:rPr>
          <w:u w:val="single"/>
        </w:rPr>
        <w:t>of</w:t>
      </w:r>
      <w:r>
        <w:rPr>
          <w:spacing w:val="-1"/>
          <w:u w:val="single"/>
        </w:rPr>
        <w:t xml:space="preserve"> </w:t>
      </w:r>
      <w:r>
        <w:rPr>
          <w:u w:val="single"/>
        </w:rPr>
        <w:t>the</w:t>
      </w:r>
      <w:r>
        <w:rPr>
          <w:spacing w:val="-2"/>
          <w:u w:val="single"/>
        </w:rPr>
        <w:t xml:space="preserve"> </w:t>
      </w:r>
      <w:r>
        <w:rPr>
          <w:u w:val="single"/>
        </w:rPr>
        <w:t>Fitness</w:t>
      </w:r>
      <w:r>
        <w:rPr>
          <w:spacing w:val="-3"/>
          <w:u w:val="single"/>
        </w:rPr>
        <w:t xml:space="preserve"> </w:t>
      </w:r>
      <w:r>
        <w:rPr>
          <w:u w:val="single"/>
        </w:rPr>
        <w:t>to</w:t>
      </w:r>
      <w:r>
        <w:rPr>
          <w:spacing w:val="-1"/>
          <w:u w:val="single"/>
        </w:rPr>
        <w:t xml:space="preserve"> </w:t>
      </w:r>
      <w:r>
        <w:rPr>
          <w:u w:val="single"/>
        </w:rPr>
        <w:t>Study</w:t>
      </w:r>
      <w:r>
        <w:rPr>
          <w:spacing w:val="-8"/>
          <w:u w:val="single"/>
        </w:rPr>
        <w:t xml:space="preserve"> </w:t>
      </w:r>
      <w:r w:rsidR="006D668E">
        <w:rPr>
          <w:spacing w:val="-2"/>
          <w:u w:val="single"/>
        </w:rPr>
        <w:t>p</w:t>
      </w:r>
      <w:r>
        <w:rPr>
          <w:spacing w:val="-2"/>
          <w:u w:val="single"/>
        </w:rPr>
        <w:t>rocedure</w:t>
      </w:r>
    </w:p>
    <w:p w14:paraId="45FDDDA4" w14:textId="77777777" w:rsidR="00654F25" w:rsidRDefault="00654F25" w:rsidP="005449E8">
      <w:pPr>
        <w:pStyle w:val="BodyText"/>
        <w:jc w:val="both"/>
        <w:rPr>
          <w:b/>
          <w:sz w:val="16"/>
        </w:rPr>
      </w:pPr>
    </w:p>
    <w:p w14:paraId="32991028" w14:textId="34891EB3" w:rsidR="00076854" w:rsidRDefault="00D96DD6" w:rsidP="005449E8">
      <w:pPr>
        <w:pStyle w:val="BodyText"/>
        <w:ind w:left="528" w:right="374"/>
        <w:jc w:val="both"/>
      </w:pPr>
      <w:r>
        <w:t>The</w:t>
      </w:r>
      <w:r>
        <w:rPr>
          <w:spacing w:val="36"/>
        </w:rPr>
        <w:t xml:space="preserve"> </w:t>
      </w:r>
      <w:r>
        <w:t>University</w:t>
      </w:r>
      <w:r>
        <w:rPr>
          <w:spacing w:val="36"/>
        </w:rPr>
        <w:t xml:space="preserve"> </w:t>
      </w:r>
      <w:r>
        <w:t>reserves</w:t>
      </w:r>
      <w:r>
        <w:rPr>
          <w:spacing w:val="36"/>
        </w:rPr>
        <w:t xml:space="preserve"> </w:t>
      </w:r>
      <w:r>
        <w:t>the</w:t>
      </w:r>
      <w:r>
        <w:rPr>
          <w:spacing w:val="36"/>
        </w:rPr>
        <w:t xml:space="preserve"> </w:t>
      </w:r>
      <w:r>
        <w:t>right</w:t>
      </w:r>
      <w:r>
        <w:rPr>
          <w:spacing w:val="36"/>
        </w:rPr>
        <w:t xml:space="preserve"> </w:t>
      </w:r>
      <w:r>
        <w:t>to</w:t>
      </w:r>
      <w:r>
        <w:rPr>
          <w:spacing w:val="37"/>
        </w:rPr>
        <w:t xml:space="preserve"> </w:t>
      </w:r>
      <w:r>
        <w:t>amend</w:t>
      </w:r>
      <w:r>
        <w:rPr>
          <w:spacing w:val="34"/>
        </w:rPr>
        <w:t xml:space="preserve"> </w:t>
      </w:r>
      <w:r>
        <w:t>and</w:t>
      </w:r>
      <w:r>
        <w:rPr>
          <w:spacing w:val="36"/>
        </w:rPr>
        <w:t xml:space="preserve"> </w:t>
      </w:r>
      <w:r>
        <w:t>review</w:t>
      </w:r>
      <w:r>
        <w:rPr>
          <w:spacing w:val="33"/>
        </w:rPr>
        <w:t xml:space="preserve"> </w:t>
      </w:r>
      <w:r>
        <w:t>this</w:t>
      </w:r>
      <w:r>
        <w:rPr>
          <w:spacing w:val="35"/>
        </w:rPr>
        <w:t xml:space="preserve"> </w:t>
      </w:r>
      <w:r>
        <w:t>procedure</w:t>
      </w:r>
      <w:r>
        <w:rPr>
          <w:spacing w:val="36"/>
        </w:rPr>
        <w:t xml:space="preserve"> </w:t>
      </w:r>
      <w:proofErr w:type="gramStart"/>
      <w:r>
        <w:t>in</w:t>
      </w:r>
      <w:r>
        <w:rPr>
          <w:spacing w:val="36"/>
        </w:rPr>
        <w:t xml:space="preserve"> </w:t>
      </w:r>
      <w:r>
        <w:t>light</w:t>
      </w:r>
      <w:r>
        <w:rPr>
          <w:spacing w:val="36"/>
        </w:rPr>
        <w:t xml:space="preserve"> </w:t>
      </w:r>
      <w:r>
        <w:t>of</w:t>
      </w:r>
      <w:proofErr w:type="gramEnd"/>
      <w:r>
        <w:t xml:space="preserve"> operating experience and/or prevailing circumstances.</w:t>
      </w:r>
    </w:p>
    <w:p w14:paraId="1F3EFEBA" w14:textId="77777777" w:rsidR="006D668E" w:rsidRDefault="006D668E" w:rsidP="005449E8">
      <w:pPr>
        <w:pStyle w:val="BodyText"/>
        <w:ind w:left="528" w:right="374"/>
        <w:jc w:val="both"/>
      </w:pPr>
    </w:p>
    <w:p w14:paraId="32975BD0" w14:textId="631A9E4C" w:rsidR="006D668E" w:rsidRPr="006D668E" w:rsidRDefault="006D668E" w:rsidP="005449E8">
      <w:pPr>
        <w:pStyle w:val="ListParagraph"/>
        <w:numPr>
          <w:ilvl w:val="0"/>
          <w:numId w:val="4"/>
        </w:numPr>
        <w:tabs>
          <w:tab w:val="left" w:pos="1480"/>
          <w:tab w:val="left" w:pos="1481"/>
        </w:tabs>
        <w:jc w:val="both"/>
        <w:rPr>
          <w:b/>
          <w:bCs/>
          <w:sz w:val="24"/>
          <w:szCs w:val="24"/>
          <w:u w:val="single"/>
        </w:rPr>
      </w:pPr>
      <w:r w:rsidRPr="006D668E">
        <w:rPr>
          <w:b/>
          <w:bCs/>
          <w:sz w:val="24"/>
          <w:szCs w:val="24"/>
          <w:u w:val="single"/>
        </w:rPr>
        <w:t>Advice</w:t>
      </w:r>
    </w:p>
    <w:p w14:paraId="5EEBE471" w14:textId="77777777" w:rsidR="006D668E" w:rsidRDefault="006D668E" w:rsidP="005449E8">
      <w:pPr>
        <w:pStyle w:val="ListParagraph"/>
        <w:tabs>
          <w:tab w:val="left" w:pos="1480"/>
          <w:tab w:val="left" w:pos="1481"/>
        </w:tabs>
        <w:ind w:left="528" w:firstLine="0"/>
        <w:jc w:val="both"/>
        <w:rPr>
          <w:sz w:val="24"/>
          <w:szCs w:val="24"/>
        </w:rPr>
      </w:pPr>
    </w:p>
    <w:p w14:paraId="6FB91113" w14:textId="73AA14C6" w:rsidR="00076854" w:rsidRPr="007D5DA8" w:rsidRDefault="00076854" w:rsidP="005449E8">
      <w:pPr>
        <w:pStyle w:val="ListParagraph"/>
        <w:tabs>
          <w:tab w:val="left" w:pos="1480"/>
          <w:tab w:val="left" w:pos="1481"/>
        </w:tabs>
        <w:ind w:left="528" w:firstLine="0"/>
        <w:jc w:val="both"/>
        <w:rPr>
          <w:sz w:val="24"/>
          <w:szCs w:val="24"/>
        </w:rPr>
      </w:pPr>
      <w:r w:rsidRPr="007D5DA8">
        <w:rPr>
          <w:sz w:val="24"/>
          <w:szCs w:val="24"/>
        </w:rPr>
        <w:t>Students can obtain professional and independent advice from a qualified adviser at Liverpool</w:t>
      </w:r>
      <w:r w:rsidRPr="007D5DA8">
        <w:rPr>
          <w:spacing w:val="-4"/>
          <w:sz w:val="24"/>
          <w:szCs w:val="24"/>
        </w:rPr>
        <w:t xml:space="preserve"> </w:t>
      </w:r>
      <w:r w:rsidRPr="007D5DA8">
        <w:rPr>
          <w:sz w:val="24"/>
          <w:szCs w:val="24"/>
        </w:rPr>
        <w:t>John</w:t>
      </w:r>
      <w:r w:rsidRPr="007D5DA8">
        <w:rPr>
          <w:spacing w:val="-4"/>
          <w:sz w:val="24"/>
          <w:szCs w:val="24"/>
        </w:rPr>
        <w:t xml:space="preserve"> </w:t>
      </w:r>
      <w:r w:rsidRPr="007D5DA8">
        <w:rPr>
          <w:sz w:val="24"/>
          <w:szCs w:val="24"/>
        </w:rPr>
        <w:t>Moores</w:t>
      </w:r>
      <w:r w:rsidRPr="007D5DA8">
        <w:rPr>
          <w:spacing w:val="-4"/>
          <w:sz w:val="24"/>
          <w:szCs w:val="24"/>
        </w:rPr>
        <w:t xml:space="preserve"> </w:t>
      </w:r>
      <w:r w:rsidRPr="007D5DA8">
        <w:rPr>
          <w:sz w:val="24"/>
          <w:szCs w:val="24"/>
        </w:rPr>
        <w:t>Students’</w:t>
      </w:r>
      <w:r w:rsidRPr="007D5DA8">
        <w:rPr>
          <w:spacing w:val="-3"/>
          <w:sz w:val="24"/>
          <w:szCs w:val="24"/>
        </w:rPr>
        <w:t xml:space="preserve"> </w:t>
      </w:r>
      <w:r w:rsidRPr="007D5DA8">
        <w:rPr>
          <w:sz w:val="24"/>
          <w:szCs w:val="24"/>
        </w:rPr>
        <w:t>Union</w:t>
      </w:r>
      <w:r w:rsidRPr="007D5DA8">
        <w:rPr>
          <w:spacing w:val="-4"/>
          <w:sz w:val="24"/>
          <w:szCs w:val="24"/>
        </w:rPr>
        <w:t xml:space="preserve"> </w:t>
      </w:r>
      <w:r w:rsidRPr="007D5DA8">
        <w:rPr>
          <w:sz w:val="24"/>
          <w:szCs w:val="24"/>
        </w:rPr>
        <w:t>Advice</w:t>
      </w:r>
      <w:r w:rsidRPr="007D5DA8">
        <w:rPr>
          <w:spacing w:val="-4"/>
          <w:sz w:val="24"/>
          <w:szCs w:val="24"/>
        </w:rPr>
        <w:t xml:space="preserve"> </w:t>
      </w:r>
      <w:r w:rsidRPr="007D5DA8">
        <w:rPr>
          <w:sz w:val="24"/>
          <w:szCs w:val="24"/>
        </w:rPr>
        <w:t xml:space="preserve">Centre, telephone number 0151 231 4900 or email </w:t>
      </w:r>
      <w:hyperlink r:id="rId20" w:history="1">
        <w:r w:rsidRPr="00076854">
          <w:rPr>
            <w:rStyle w:val="Hyperlink"/>
            <w:spacing w:val="-2"/>
            <w:sz w:val="24"/>
            <w:szCs w:val="24"/>
          </w:rPr>
          <w:t>JMSUadvice@ljmu.ac.uk</w:t>
        </w:r>
      </w:hyperlink>
      <w:r w:rsidRPr="007D5DA8">
        <w:rPr>
          <w:spacing w:val="-2"/>
          <w:sz w:val="24"/>
          <w:szCs w:val="24"/>
          <w:u w:val="single"/>
        </w:rPr>
        <w:t xml:space="preserve"> </w:t>
      </w:r>
    </w:p>
    <w:p w14:paraId="29D104AF" w14:textId="77777777" w:rsidR="00076854" w:rsidRPr="008E682D" w:rsidRDefault="00076854" w:rsidP="005449E8">
      <w:pPr>
        <w:pStyle w:val="BodyText"/>
        <w:jc w:val="both"/>
      </w:pPr>
    </w:p>
    <w:p w14:paraId="64200EB9" w14:textId="0B6B87C8" w:rsidR="00654F25" w:rsidRPr="007D5DA8" w:rsidRDefault="00076854" w:rsidP="005449E8">
      <w:pPr>
        <w:pStyle w:val="BodyText"/>
        <w:ind w:left="528"/>
        <w:jc w:val="both"/>
      </w:pPr>
      <w:r w:rsidRPr="008E682D">
        <w:t>Further</w:t>
      </w:r>
      <w:r w:rsidRPr="008E682D">
        <w:rPr>
          <w:spacing w:val="-4"/>
        </w:rPr>
        <w:t xml:space="preserve"> </w:t>
      </w:r>
      <w:r w:rsidRPr="008E682D">
        <w:t>information</w:t>
      </w:r>
      <w:r w:rsidRPr="008E682D">
        <w:rPr>
          <w:spacing w:val="-4"/>
        </w:rPr>
        <w:t xml:space="preserve"> </w:t>
      </w:r>
      <w:r w:rsidRPr="008E682D">
        <w:t>is</w:t>
      </w:r>
      <w:r w:rsidRPr="008E682D">
        <w:rPr>
          <w:spacing w:val="-4"/>
        </w:rPr>
        <w:t xml:space="preserve"> </w:t>
      </w:r>
      <w:r w:rsidRPr="008E682D">
        <w:t>available</w:t>
      </w:r>
      <w:r w:rsidRPr="008E682D">
        <w:rPr>
          <w:spacing w:val="-4"/>
        </w:rPr>
        <w:t xml:space="preserve"> </w:t>
      </w:r>
      <w:r w:rsidRPr="008E682D">
        <w:t>on</w:t>
      </w:r>
      <w:r w:rsidRPr="008E682D">
        <w:rPr>
          <w:spacing w:val="-5"/>
        </w:rPr>
        <w:t xml:space="preserve"> </w:t>
      </w:r>
      <w:r w:rsidRPr="008E682D">
        <w:t>the</w:t>
      </w:r>
      <w:r w:rsidRPr="008E682D">
        <w:rPr>
          <w:spacing w:val="-4"/>
        </w:rPr>
        <w:t xml:space="preserve"> </w:t>
      </w:r>
      <w:r w:rsidRPr="008E682D">
        <w:t>Liverpool</w:t>
      </w:r>
      <w:r w:rsidRPr="008E682D">
        <w:rPr>
          <w:spacing w:val="-5"/>
        </w:rPr>
        <w:t xml:space="preserve"> </w:t>
      </w:r>
      <w:r w:rsidRPr="008E682D">
        <w:t>John</w:t>
      </w:r>
      <w:r w:rsidRPr="008E682D">
        <w:rPr>
          <w:spacing w:val="-4"/>
        </w:rPr>
        <w:t xml:space="preserve"> </w:t>
      </w:r>
      <w:r w:rsidRPr="008E682D">
        <w:t>Moores</w:t>
      </w:r>
      <w:r w:rsidRPr="008E682D">
        <w:rPr>
          <w:spacing w:val="-5"/>
        </w:rPr>
        <w:t xml:space="preserve"> </w:t>
      </w:r>
      <w:r w:rsidRPr="008E682D">
        <w:t>Students’</w:t>
      </w:r>
      <w:r w:rsidRPr="008E682D">
        <w:rPr>
          <w:spacing w:val="-4"/>
        </w:rPr>
        <w:t xml:space="preserve"> </w:t>
      </w:r>
      <w:r w:rsidRPr="008E682D">
        <w:t xml:space="preserve">Union webpages at </w:t>
      </w:r>
      <w:hyperlink r:id="rId21" w:history="1">
        <w:r w:rsidRPr="00076854">
          <w:rPr>
            <w:rStyle w:val="Hyperlink"/>
          </w:rPr>
          <w:t>https://www.jmsu.co.uk/advice</w:t>
        </w:r>
      </w:hyperlink>
      <w:r>
        <w:t xml:space="preserve"> </w:t>
      </w:r>
    </w:p>
    <w:p w14:paraId="25F542A3" w14:textId="77777777" w:rsidR="00080F62" w:rsidRPr="007D5DA8" w:rsidRDefault="00080F62" w:rsidP="005449E8">
      <w:pPr>
        <w:jc w:val="both"/>
        <w:rPr>
          <w:sz w:val="24"/>
          <w:szCs w:val="24"/>
        </w:rPr>
      </w:pPr>
    </w:p>
    <w:p w14:paraId="59E3C895" w14:textId="77777777" w:rsidR="00080F62" w:rsidRPr="007D5DA8" w:rsidRDefault="00080F62" w:rsidP="005449E8">
      <w:pPr>
        <w:pStyle w:val="ListParagraph"/>
        <w:numPr>
          <w:ilvl w:val="0"/>
          <w:numId w:val="4"/>
        </w:numPr>
        <w:jc w:val="both"/>
        <w:rPr>
          <w:sz w:val="24"/>
          <w:szCs w:val="24"/>
        </w:rPr>
      </w:pPr>
      <w:r w:rsidRPr="007D5DA8">
        <w:rPr>
          <w:b/>
          <w:bCs/>
          <w:sz w:val="24"/>
          <w:szCs w:val="24"/>
          <w:u w:val="single"/>
        </w:rPr>
        <w:t>The Office of the Independent Adjudicator</w:t>
      </w:r>
    </w:p>
    <w:p w14:paraId="633CABFA" w14:textId="77777777" w:rsidR="00080F62" w:rsidRPr="007D5DA8" w:rsidRDefault="00080F62" w:rsidP="005449E8">
      <w:pPr>
        <w:jc w:val="both"/>
        <w:rPr>
          <w:sz w:val="24"/>
          <w:szCs w:val="24"/>
        </w:rPr>
      </w:pPr>
    </w:p>
    <w:p w14:paraId="3A1D37C8" w14:textId="77777777" w:rsidR="006D668E" w:rsidRDefault="006D668E" w:rsidP="005449E8">
      <w:pPr>
        <w:pStyle w:val="ListParagraph"/>
        <w:ind w:left="426" w:right="1151" w:firstLine="0"/>
        <w:jc w:val="both"/>
        <w:rPr>
          <w:b/>
          <w:sz w:val="24"/>
        </w:rPr>
      </w:pPr>
      <w:r>
        <w:rPr>
          <w:sz w:val="24"/>
        </w:rPr>
        <w:t>The</w:t>
      </w:r>
      <w:r>
        <w:rPr>
          <w:spacing w:val="-7"/>
          <w:sz w:val="24"/>
        </w:rPr>
        <w:t xml:space="preserve"> </w:t>
      </w:r>
      <w:r>
        <w:rPr>
          <w:sz w:val="24"/>
        </w:rPr>
        <w:t>Office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Independent</w:t>
      </w:r>
      <w:r>
        <w:rPr>
          <w:spacing w:val="-7"/>
          <w:sz w:val="24"/>
        </w:rPr>
        <w:t xml:space="preserve"> </w:t>
      </w:r>
      <w:r>
        <w:rPr>
          <w:sz w:val="24"/>
        </w:rPr>
        <w:t>Adjudicator</w:t>
      </w:r>
      <w:r>
        <w:rPr>
          <w:spacing w:val="-7"/>
          <w:sz w:val="24"/>
        </w:rPr>
        <w:t xml:space="preserve"> </w:t>
      </w:r>
      <w:r>
        <w:rPr>
          <w:sz w:val="24"/>
        </w:rPr>
        <w:t>for</w:t>
      </w:r>
      <w:r>
        <w:rPr>
          <w:spacing w:val="-7"/>
          <w:sz w:val="24"/>
        </w:rPr>
        <w:t xml:space="preserve"> </w:t>
      </w:r>
      <w:r>
        <w:rPr>
          <w:sz w:val="24"/>
        </w:rPr>
        <w:t>Higher</w:t>
      </w:r>
      <w:r>
        <w:rPr>
          <w:spacing w:val="-7"/>
          <w:sz w:val="24"/>
        </w:rPr>
        <w:t xml:space="preserve"> </w:t>
      </w:r>
      <w:r>
        <w:rPr>
          <w:sz w:val="24"/>
        </w:rPr>
        <w:t>Education</w:t>
      </w:r>
      <w:r>
        <w:rPr>
          <w:spacing w:val="-7"/>
          <w:sz w:val="24"/>
        </w:rPr>
        <w:t xml:space="preserve"> </w:t>
      </w:r>
      <w:r>
        <w:rPr>
          <w:sz w:val="24"/>
        </w:rPr>
        <w:t>(OIA)</w:t>
      </w:r>
      <w:r>
        <w:rPr>
          <w:spacing w:val="-7"/>
          <w:sz w:val="24"/>
        </w:rPr>
        <w:t xml:space="preserve"> </w:t>
      </w:r>
      <w:r>
        <w:rPr>
          <w:sz w:val="24"/>
        </w:rPr>
        <w:t>runs</w:t>
      </w:r>
      <w:r>
        <w:rPr>
          <w:spacing w:val="-7"/>
          <w:sz w:val="24"/>
        </w:rPr>
        <w:t xml:space="preserve"> </w:t>
      </w:r>
      <w:r>
        <w:rPr>
          <w:sz w:val="24"/>
        </w:rPr>
        <w:t xml:space="preserve">an independent scheme to review student complaints. Liverpool John Moores University is a member of this scheme. If a student is unhappy with the </w:t>
      </w:r>
      <w:proofErr w:type="gramStart"/>
      <w:r>
        <w:rPr>
          <w:sz w:val="24"/>
        </w:rPr>
        <w:t>outcome</w:t>
      </w:r>
      <w:proofErr w:type="gramEnd"/>
      <w:r>
        <w:rPr>
          <w:sz w:val="24"/>
        </w:rPr>
        <w:t xml:space="preserve"> they may be able to ask the OIA to review their complaint. Students can find more information about making a complaint to the OIA, what it can and can’t look at and what it can do to put things right if something has gone wrong at </w:t>
      </w:r>
      <w:r>
        <w:rPr>
          <w:color w:val="0000FF"/>
          <w:sz w:val="24"/>
          <w:u w:val="single" w:color="0000FF"/>
        </w:rPr>
        <w:t>https://</w:t>
      </w:r>
      <w:hyperlink r:id="rId22">
        <w:r>
          <w:rPr>
            <w:color w:val="0000FF"/>
            <w:sz w:val="24"/>
            <w:u w:val="single" w:color="0000FF"/>
          </w:rPr>
          <w:t>www.oiahe.org.uk/students</w:t>
        </w:r>
        <w:r>
          <w:rPr>
            <w:b/>
            <w:sz w:val="24"/>
          </w:rPr>
          <w:t>.</w:t>
        </w:r>
      </w:hyperlink>
    </w:p>
    <w:p w14:paraId="0BFEBCA4" w14:textId="77777777" w:rsidR="006D668E" w:rsidRDefault="006D668E" w:rsidP="005449E8">
      <w:pPr>
        <w:pStyle w:val="BodyText"/>
        <w:ind w:left="426" w:right="1222" w:hanging="335"/>
        <w:jc w:val="both"/>
      </w:pPr>
    </w:p>
    <w:p w14:paraId="559C1752" w14:textId="0CE017D3" w:rsidR="006D668E" w:rsidRDefault="006D668E" w:rsidP="005449E8">
      <w:pPr>
        <w:pStyle w:val="BodyText"/>
        <w:ind w:left="426" w:right="1222"/>
        <w:jc w:val="both"/>
      </w:pPr>
      <w:r>
        <w:t>A student normally needs to have completed the Disciplinary procedure before they can complain to the OIA. Liverpool John Moores University will send a student a letter called a “Completion of Procedures Letter” when they have reached the end of university processes and there are no further steps the</w:t>
      </w:r>
      <w:r>
        <w:rPr>
          <w:spacing w:val="-3"/>
        </w:rPr>
        <w:t xml:space="preserve"> </w:t>
      </w:r>
      <w:r>
        <w:t>student</w:t>
      </w:r>
      <w:r>
        <w:rPr>
          <w:spacing w:val="-4"/>
        </w:rPr>
        <w:t xml:space="preserve"> </w:t>
      </w:r>
      <w:r>
        <w:t>can</w:t>
      </w:r>
      <w:r>
        <w:rPr>
          <w:spacing w:val="-3"/>
        </w:rPr>
        <w:t xml:space="preserve"> </w:t>
      </w:r>
      <w:r>
        <w:t>take</w:t>
      </w:r>
      <w:r>
        <w:rPr>
          <w:spacing w:val="-3"/>
        </w:rPr>
        <w:t xml:space="preserve"> </w:t>
      </w:r>
      <w:r>
        <w:t>internally.</w:t>
      </w:r>
      <w:r>
        <w:rPr>
          <w:spacing w:val="-4"/>
        </w:rPr>
        <w:t xml:space="preserve"> </w:t>
      </w:r>
      <w:r>
        <w:t>If</w:t>
      </w:r>
      <w:r>
        <w:rPr>
          <w:spacing w:val="-4"/>
        </w:rPr>
        <w:t xml:space="preserve"> </w:t>
      </w:r>
      <w:r>
        <w:t>the</w:t>
      </w:r>
      <w:r>
        <w:rPr>
          <w:spacing w:val="-3"/>
        </w:rPr>
        <w:t xml:space="preserve"> </w:t>
      </w:r>
      <w:r>
        <w:t>student’s</w:t>
      </w:r>
      <w:r>
        <w:rPr>
          <w:spacing w:val="-3"/>
        </w:rPr>
        <w:t xml:space="preserve"> </w:t>
      </w:r>
      <w:r>
        <w:t>appeal</w:t>
      </w:r>
      <w:r>
        <w:rPr>
          <w:spacing w:val="-3"/>
        </w:rPr>
        <w:t xml:space="preserve"> </w:t>
      </w:r>
      <w:r>
        <w:t>is</w:t>
      </w:r>
      <w:r>
        <w:rPr>
          <w:spacing w:val="-3"/>
        </w:rPr>
        <w:t xml:space="preserve"> </w:t>
      </w:r>
      <w:r>
        <w:t>not</w:t>
      </w:r>
      <w:r>
        <w:rPr>
          <w:spacing w:val="-4"/>
        </w:rPr>
        <w:t xml:space="preserve"> </w:t>
      </w:r>
      <w:r>
        <w:t>upheld,</w:t>
      </w:r>
      <w:r>
        <w:rPr>
          <w:spacing w:val="-4"/>
        </w:rPr>
        <w:t xml:space="preserve"> </w:t>
      </w:r>
      <w:r>
        <w:t>Liverpool John Moores University will issue the student with a Completion of Procedures Letter automatically. If the appeal is upheld or partly upheld the student can ask for a Completion of Procedures Letter if they want one.</w:t>
      </w:r>
    </w:p>
    <w:p w14:paraId="6037849F" w14:textId="77777777" w:rsidR="006D668E" w:rsidRDefault="006D668E" w:rsidP="005449E8">
      <w:pPr>
        <w:pStyle w:val="BodyText"/>
        <w:ind w:left="426" w:right="1151" w:hanging="335"/>
        <w:jc w:val="both"/>
      </w:pPr>
    </w:p>
    <w:p w14:paraId="4CE7ADD0" w14:textId="72503F37" w:rsidR="006D668E" w:rsidRDefault="006D668E" w:rsidP="005449E8">
      <w:pPr>
        <w:pStyle w:val="BodyText"/>
        <w:ind w:left="426" w:right="1151"/>
        <w:jc w:val="both"/>
        <w:rPr>
          <w:spacing w:val="-8"/>
        </w:rPr>
      </w:pPr>
      <w:r>
        <w:t>Students</w:t>
      </w:r>
      <w:r>
        <w:rPr>
          <w:spacing w:val="-4"/>
        </w:rPr>
        <w:t xml:space="preserve"> </w:t>
      </w:r>
      <w:r>
        <w:t>can</w:t>
      </w:r>
      <w:r>
        <w:rPr>
          <w:spacing w:val="-4"/>
        </w:rPr>
        <w:t xml:space="preserve"> </w:t>
      </w:r>
      <w:r>
        <w:t>find</w:t>
      </w:r>
      <w:r>
        <w:rPr>
          <w:spacing w:val="-4"/>
        </w:rPr>
        <w:t xml:space="preserve"> </w:t>
      </w:r>
      <w:r>
        <w:t>more</w:t>
      </w:r>
      <w:r>
        <w:rPr>
          <w:spacing w:val="-4"/>
        </w:rPr>
        <w:t xml:space="preserve"> </w:t>
      </w:r>
      <w:r>
        <w:t>information</w:t>
      </w:r>
      <w:r>
        <w:rPr>
          <w:spacing w:val="-4"/>
        </w:rPr>
        <w:t xml:space="preserve"> </w:t>
      </w:r>
      <w:r>
        <w:t>about</w:t>
      </w:r>
      <w:r>
        <w:rPr>
          <w:spacing w:val="-5"/>
        </w:rPr>
        <w:t xml:space="preserve"> </w:t>
      </w:r>
      <w:r>
        <w:t>Completion</w:t>
      </w:r>
      <w:r>
        <w:rPr>
          <w:spacing w:val="-4"/>
        </w:rPr>
        <w:t xml:space="preserve"> </w:t>
      </w:r>
      <w:r>
        <w:t>of</w:t>
      </w:r>
      <w:r>
        <w:rPr>
          <w:spacing w:val="-5"/>
        </w:rPr>
        <w:t xml:space="preserve"> </w:t>
      </w:r>
      <w:r>
        <w:t>Procedures</w:t>
      </w:r>
      <w:r>
        <w:rPr>
          <w:spacing w:val="-4"/>
        </w:rPr>
        <w:t xml:space="preserve"> </w:t>
      </w:r>
      <w:r>
        <w:t>Letters and when they should expect to receive one at</w:t>
      </w:r>
      <w:r>
        <w:rPr>
          <w:spacing w:val="-8"/>
        </w:rPr>
        <w:t xml:space="preserve">: </w:t>
      </w:r>
    </w:p>
    <w:p w14:paraId="6F03ED89" w14:textId="77777777" w:rsidR="006D668E" w:rsidRDefault="006D668E" w:rsidP="005449E8">
      <w:pPr>
        <w:pStyle w:val="BodyText"/>
        <w:ind w:left="426" w:right="1151" w:hanging="335"/>
        <w:jc w:val="both"/>
        <w:rPr>
          <w:spacing w:val="-8"/>
        </w:rPr>
      </w:pPr>
    </w:p>
    <w:p w14:paraId="45FDDDAB" w14:textId="68DDFFEA" w:rsidR="00654F25" w:rsidRDefault="006D668E" w:rsidP="005449E8">
      <w:pPr>
        <w:pStyle w:val="BodyText"/>
        <w:ind w:left="426" w:right="1151"/>
        <w:jc w:val="both"/>
        <w:rPr>
          <w:spacing w:val="-2"/>
        </w:rPr>
      </w:pPr>
      <w:r>
        <w:rPr>
          <w:color w:val="0000FF"/>
          <w:u w:val="single" w:color="0000FF"/>
        </w:rPr>
        <w:t>https://</w:t>
      </w:r>
      <w:hyperlink r:id="rId23">
        <w:r>
          <w:rPr>
            <w:color w:val="0000FF"/>
            <w:u w:val="single" w:color="0000FF"/>
          </w:rPr>
          <w:t>www.oiahe.org.uk/providers/completion-of-procedures-</w:t>
        </w:r>
        <w:r>
          <w:rPr>
            <w:color w:val="0000FF"/>
            <w:spacing w:val="-2"/>
            <w:u w:val="single" w:color="0000FF"/>
          </w:rPr>
          <w:t>letters</w:t>
        </w:r>
        <w:r>
          <w:rPr>
            <w:spacing w:val="-2"/>
          </w:rPr>
          <w:t>.</w:t>
        </w:r>
      </w:hyperlink>
    </w:p>
    <w:sectPr w:rsidR="00654F25">
      <w:pgSz w:w="11930" w:h="16850"/>
      <w:pgMar w:top="900" w:right="80" w:bottom="1160" w:left="114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0487" w14:textId="77777777" w:rsidR="0050189F" w:rsidRDefault="0050189F">
      <w:r>
        <w:separator/>
      </w:r>
    </w:p>
  </w:endnote>
  <w:endnote w:type="continuationSeparator" w:id="0">
    <w:p w14:paraId="0A5EDCA3" w14:textId="77777777" w:rsidR="0050189F" w:rsidRDefault="0050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DDDF1" w14:textId="77777777" w:rsidR="00654F25" w:rsidRDefault="00000000">
    <w:pPr>
      <w:pStyle w:val="BodyText"/>
      <w:spacing w:line="14" w:lineRule="auto"/>
      <w:rPr>
        <w:sz w:val="20"/>
      </w:rPr>
    </w:pPr>
    <w:r>
      <w:rPr>
        <w:noProof/>
      </w:rPr>
      <w:pict w14:anchorId="45FDDDF2">
        <v:shapetype id="_x0000_t202" coordsize="21600,21600" o:spt="202" path="m,l,21600r21600,l21600,xe">
          <v:stroke joinstyle="miter"/>
          <v:path gradientshapeok="t" o:connecttype="rect"/>
        </v:shapetype>
        <v:shape id="docshape1" o:spid="_x0000_s1025" type="#_x0000_t202" alt="" style="position:absolute;margin-left:514.2pt;margin-top:782.35pt;width:17.1pt;height:13.05pt;z-index:-251658752;mso-wrap-style:square;mso-wrap-edited:f;mso-width-percent:0;mso-height-percent:0;mso-position-horizontal-relative:page;mso-position-vertical-relative:page;mso-width-percent:0;mso-height-percent:0;v-text-anchor:top" filled="f" stroked="f">
          <v:textbox inset="0,0,0,0">
            <w:txbxContent>
              <w:p w14:paraId="45FDDDF5" w14:textId="77777777" w:rsidR="00654F25" w:rsidRDefault="00D96DD6">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BF7C" w14:textId="77777777" w:rsidR="0050189F" w:rsidRDefault="0050189F">
      <w:r>
        <w:separator/>
      </w:r>
    </w:p>
  </w:footnote>
  <w:footnote w:type="continuationSeparator" w:id="0">
    <w:p w14:paraId="1AB1ABE5" w14:textId="77777777" w:rsidR="0050189F" w:rsidRDefault="00501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A53A4"/>
    <w:multiLevelType w:val="hybridMultilevel"/>
    <w:tmpl w:val="14380DF6"/>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1" w15:restartNumberingAfterBreak="0">
    <w:nsid w:val="1F500A8C"/>
    <w:multiLevelType w:val="hybridMultilevel"/>
    <w:tmpl w:val="27D47A22"/>
    <w:lvl w:ilvl="0" w:tplc="08090001">
      <w:start w:val="1"/>
      <w:numFmt w:val="bullet"/>
      <w:lvlText w:val=""/>
      <w:lvlJc w:val="left"/>
      <w:pPr>
        <w:ind w:left="1248" w:hanging="360"/>
      </w:pPr>
      <w:rPr>
        <w:rFonts w:ascii="Symbol" w:hAnsi="Symbol" w:hint="default"/>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2" w15:restartNumberingAfterBreak="0">
    <w:nsid w:val="306F5476"/>
    <w:multiLevelType w:val="hybridMultilevel"/>
    <w:tmpl w:val="FF087170"/>
    <w:lvl w:ilvl="0" w:tplc="6B308944">
      <w:numFmt w:val="bullet"/>
      <w:lvlText w:val=""/>
      <w:lvlJc w:val="left"/>
      <w:pPr>
        <w:ind w:left="1378" w:hanging="425"/>
      </w:pPr>
      <w:rPr>
        <w:rFonts w:ascii="Symbol" w:eastAsia="Symbol" w:hAnsi="Symbol" w:cs="Symbol" w:hint="default"/>
        <w:b w:val="0"/>
        <w:bCs w:val="0"/>
        <w:i w:val="0"/>
        <w:iCs w:val="0"/>
        <w:w w:val="100"/>
        <w:sz w:val="24"/>
        <w:szCs w:val="24"/>
        <w:lang w:val="en-US" w:eastAsia="en-US" w:bidi="ar-SA"/>
      </w:rPr>
    </w:lvl>
    <w:lvl w:ilvl="1" w:tplc="9D9042DC">
      <w:numFmt w:val="bullet"/>
      <w:lvlText w:val="•"/>
      <w:lvlJc w:val="left"/>
      <w:pPr>
        <w:ind w:left="2312" w:hanging="425"/>
      </w:pPr>
      <w:rPr>
        <w:rFonts w:hint="default"/>
        <w:lang w:val="en-US" w:eastAsia="en-US" w:bidi="ar-SA"/>
      </w:rPr>
    </w:lvl>
    <w:lvl w:ilvl="2" w:tplc="7F52FF02">
      <w:numFmt w:val="bullet"/>
      <w:lvlText w:val="•"/>
      <w:lvlJc w:val="left"/>
      <w:pPr>
        <w:ind w:left="3244" w:hanging="425"/>
      </w:pPr>
      <w:rPr>
        <w:rFonts w:hint="default"/>
        <w:lang w:val="en-US" w:eastAsia="en-US" w:bidi="ar-SA"/>
      </w:rPr>
    </w:lvl>
    <w:lvl w:ilvl="3" w:tplc="872C1950">
      <w:numFmt w:val="bullet"/>
      <w:lvlText w:val="•"/>
      <w:lvlJc w:val="left"/>
      <w:pPr>
        <w:ind w:left="4176" w:hanging="425"/>
      </w:pPr>
      <w:rPr>
        <w:rFonts w:hint="default"/>
        <w:lang w:val="en-US" w:eastAsia="en-US" w:bidi="ar-SA"/>
      </w:rPr>
    </w:lvl>
    <w:lvl w:ilvl="4" w:tplc="9628E864">
      <w:numFmt w:val="bullet"/>
      <w:lvlText w:val="•"/>
      <w:lvlJc w:val="left"/>
      <w:pPr>
        <w:ind w:left="5108" w:hanging="425"/>
      </w:pPr>
      <w:rPr>
        <w:rFonts w:hint="default"/>
        <w:lang w:val="en-US" w:eastAsia="en-US" w:bidi="ar-SA"/>
      </w:rPr>
    </w:lvl>
    <w:lvl w:ilvl="5" w:tplc="FA54F7BE">
      <w:numFmt w:val="bullet"/>
      <w:lvlText w:val="•"/>
      <w:lvlJc w:val="left"/>
      <w:pPr>
        <w:ind w:left="6040" w:hanging="425"/>
      </w:pPr>
      <w:rPr>
        <w:rFonts w:hint="default"/>
        <w:lang w:val="en-US" w:eastAsia="en-US" w:bidi="ar-SA"/>
      </w:rPr>
    </w:lvl>
    <w:lvl w:ilvl="6" w:tplc="00CE4096">
      <w:numFmt w:val="bullet"/>
      <w:lvlText w:val="•"/>
      <w:lvlJc w:val="left"/>
      <w:pPr>
        <w:ind w:left="6972" w:hanging="425"/>
      </w:pPr>
      <w:rPr>
        <w:rFonts w:hint="default"/>
        <w:lang w:val="en-US" w:eastAsia="en-US" w:bidi="ar-SA"/>
      </w:rPr>
    </w:lvl>
    <w:lvl w:ilvl="7" w:tplc="0C2E9228">
      <w:numFmt w:val="bullet"/>
      <w:lvlText w:val="•"/>
      <w:lvlJc w:val="left"/>
      <w:pPr>
        <w:ind w:left="7904" w:hanging="425"/>
      </w:pPr>
      <w:rPr>
        <w:rFonts w:hint="default"/>
        <w:lang w:val="en-US" w:eastAsia="en-US" w:bidi="ar-SA"/>
      </w:rPr>
    </w:lvl>
    <w:lvl w:ilvl="8" w:tplc="738646AC">
      <w:numFmt w:val="bullet"/>
      <w:lvlText w:val="•"/>
      <w:lvlJc w:val="left"/>
      <w:pPr>
        <w:ind w:left="8836" w:hanging="425"/>
      </w:pPr>
      <w:rPr>
        <w:rFonts w:hint="default"/>
        <w:lang w:val="en-US" w:eastAsia="en-US" w:bidi="ar-SA"/>
      </w:rPr>
    </w:lvl>
  </w:abstractNum>
  <w:abstractNum w:abstractNumId="3" w15:restartNumberingAfterBreak="0">
    <w:nsid w:val="370875BE"/>
    <w:multiLevelType w:val="hybridMultilevel"/>
    <w:tmpl w:val="AC4A477A"/>
    <w:lvl w:ilvl="0" w:tplc="AA4EE91E">
      <w:start w:val="1"/>
      <w:numFmt w:val="decimal"/>
      <w:lvlText w:val="%1."/>
      <w:lvlJc w:val="left"/>
      <w:pPr>
        <w:ind w:left="1541" w:hanging="360"/>
        <w:jc w:val="left"/>
      </w:pPr>
      <w:rPr>
        <w:rFonts w:ascii="Arial" w:eastAsia="Arial" w:hAnsi="Arial" w:cs="Arial" w:hint="default"/>
        <w:b w:val="0"/>
        <w:bCs w:val="0"/>
        <w:i w:val="0"/>
        <w:iCs w:val="0"/>
        <w:w w:val="100"/>
        <w:sz w:val="24"/>
        <w:szCs w:val="24"/>
        <w:lang w:val="en-US" w:eastAsia="en-US" w:bidi="ar-SA"/>
      </w:rPr>
    </w:lvl>
    <w:lvl w:ilvl="1" w:tplc="DD8E0AD4">
      <w:numFmt w:val="bullet"/>
      <w:lvlText w:val="•"/>
      <w:lvlJc w:val="left"/>
      <w:pPr>
        <w:ind w:left="2456" w:hanging="360"/>
      </w:pPr>
      <w:rPr>
        <w:rFonts w:hint="default"/>
        <w:lang w:val="en-US" w:eastAsia="en-US" w:bidi="ar-SA"/>
      </w:rPr>
    </w:lvl>
    <w:lvl w:ilvl="2" w:tplc="BD52895C">
      <w:numFmt w:val="bullet"/>
      <w:lvlText w:val="•"/>
      <w:lvlJc w:val="left"/>
      <w:pPr>
        <w:ind w:left="3372" w:hanging="360"/>
      </w:pPr>
      <w:rPr>
        <w:rFonts w:hint="default"/>
        <w:lang w:val="en-US" w:eastAsia="en-US" w:bidi="ar-SA"/>
      </w:rPr>
    </w:lvl>
    <w:lvl w:ilvl="3" w:tplc="08CE0580">
      <w:numFmt w:val="bullet"/>
      <w:lvlText w:val="•"/>
      <w:lvlJc w:val="left"/>
      <w:pPr>
        <w:ind w:left="4288" w:hanging="360"/>
      </w:pPr>
      <w:rPr>
        <w:rFonts w:hint="default"/>
        <w:lang w:val="en-US" w:eastAsia="en-US" w:bidi="ar-SA"/>
      </w:rPr>
    </w:lvl>
    <w:lvl w:ilvl="4" w:tplc="801ACB30">
      <w:numFmt w:val="bullet"/>
      <w:lvlText w:val="•"/>
      <w:lvlJc w:val="left"/>
      <w:pPr>
        <w:ind w:left="5204" w:hanging="360"/>
      </w:pPr>
      <w:rPr>
        <w:rFonts w:hint="default"/>
        <w:lang w:val="en-US" w:eastAsia="en-US" w:bidi="ar-SA"/>
      </w:rPr>
    </w:lvl>
    <w:lvl w:ilvl="5" w:tplc="6F66242E">
      <w:numFmt w:val="bullet"/>
      <w:lvlText w:val="•"/>
      <w:lvlJc w:val="left"/>
      <w:pPr>
        <w:ind w:left="6120" w:hanging="360"/>
      </w:pPr>
      <w:rPr>
        <w:rFonts w:hint="default"/>
        <w:lang w:val="en-US" w:eastAsia="en-US" w:bidi="ar-SA"/>
      </w:rPr>
    </w:lvl>
    <w:lvl w:ilvl="6" w:tplc="7C52BD52">
      <w:numFmt w:val="bullet"/>
      <w:lvlText w:val="•"/>
      <w:lvlJc w:val="left"/>
      <w:pPr>
        <w:ind w:left="7036" w:hanging="360"/>
      </w:pPr>
      <w:rPr>
        <w:rFonts w:hint="default"/>
        <w:lang w:val="en-US" w:eastAsia="en-US" w:bidi="ar-SA"/>
      </w:rPr>
    </w:lvl>
    <w:lvl w:ilvl="7" w:tplc="9DFA1DFE">
      <w:numFmt w:val="bullet"/>
      <w:lvlText w:val="•"/>
      <w:lvlJc w:val="left"/>
      <w:pPr>
        <w:ind w:left="7952" w:hanging="360"/>
      </w:pPr>
      <w:rPr>
        <w:rFonts w:hint="default"/>
        <w:lang w:val="en-US" w:eastAsia="en-US" w:bidi="ar-SA"/>
      </w:rPr>
    </w:lvl>
    <w:lvl w:ilvl="8" w:tplc="DB42EB32">
      <w:numFmt w:val="bullet"/>
      <w:lvlText w:val="•"/>
      <w:lvlJc w:val="left"/>
      <w:pPr>
        <w:ind w:left="8868" w:hanging="360"/>
      </w:pPr>
      <w:rPr>
        <w:rFonts w:hint="default"/>
        <w:lang w:val="en-US" w:eastAsia="en-US" w:bidi="ar-SA"/>
      </w:rPr>
    </w:lvl>
  </w:abstractNum>
  <w:abstractNum w:abstractNumId="4" w15:restartNumberingAfterBreak="0">
    <w:nsid w:val="412C79D8"/>
    <w:multiLevelType w:val="hybridMultilevel"/>
    <w:tmpl w:val="582ADA6A"/>
    <w:lvl w:ilvl="0" w:tplc="A066F6D8">
      <w:start w:val="1"/>
      <w:numFmt w:val="lowerLetter"/>
      <w:lvlText w:val="%1)"/>
      <w:lvlJc w:val="left"/>
      <w:pPr>
        <w:ind w:left="1234" w:hanging="567"/>
        <w:jc w:val="left"/>
      </w:pPr>
      <w:rPr>
        <w:rFonts w:ascii="Arial" w:eastAsia="Arial" w:hAnsi="Arial" w:cs="Arial" w:hint="default"/>
        <w:b w:val="0"/>
        <w:bCs w:val="0"/>
        <w:i w:val="0"/>
        <w:iCs w:val="0"/>
        <w:w w:val="99"/>
        <w:sz w:val="24"/>
        <w:szCs w:val="24"/>
        <w:lang w:val="en-US" w:eastAsia="en-US" w:bidi="ar-SA"/>
      </w:rPr>
    </w:lvl>
    <w:lvl w:ilvl="1" w:tplc="6E2C24D0">
      <w:numFmt w:val="bullet"/>
      <w:lvlText w:val="•"/>
      <w:lvlJc w:val="left"/>
      <w:pPr>
        <w:ind w:left="2186" w:hanging="567"/>
      </w:pPr>
      <w:rPr>
        <w:rFonts w:hint="default"/>
        <w:lang w:val="en-US" w:eastAsia="en-US" w:bidi="ar-SA"/>
      </w:rPr>
    </w:lvl>
    <w:lvl w:ilvl="2" w:tplc="C95205FE">
      <w:numFmt w:val="bullet"/>
      <w:lvlText w:val="•"/>
      <w:lvlJc w:val="left"/>
      <w:pPr>
        <w:ind w:left="3132" w:hanging="567"/>
      </w:pPr>
      <w:rPr>
        <w:rFonts w:hint="default"/>
        <w:lang w:val="en-US" w:eastAsia="en-US" w:bidi="ar-SA"/>
      </w:rPr>
    </w:lvl>
    <w:lvl w:ilvl="3" w:tplc="5A8E91CC">
      <w:numFmt w:val="bullet"/>
      <w:lvlText w:val="•"/>
      <w:lvlJc w:val="left"/>
      <w:pPr>
        <w:ind w:left="4078" w:hanging="567"/>
      </w:pPr>
      <w:rPr>
        <w:rFonts w:hint="default"/>
        <w:lang w:val="en-US" w:eastAsia="en-US" w:bidi="ar-SA"/>
      </w:rPr>
    </w:lvl>
    <w:lvl w:ilvl="4" w:tplc="E438C726">
      <w:numFmt w:val="bullet"/>
      <w:lvlText w:val="•"/>
      <w:lvlJc w:val="left"/>
      <w:pPr>
        <w:ind w:left="5024" w:hanging="567"/>
      </w:pPr>
      <w:rPr>
        <w:rFonts w:hint="default"/>
        <w:lang w:val="en-US" w:eastAsia="en-US" w:bidi="ar-SA"/>
      </w:rPr>
    </w:lvl>
    <w:lvl w:ilvl="5" w:tplc="8EF4CD3A">
      <w:numFmt w:val="bullet"/>
      <w:lvlText w:val="•"/>
      <w:lvlJc w:val="left"/>
      <w:pPr>
        <w:ind w:left="5970" w:hanging="567"/>
      </w:pPr>
      <w:rPr>
        <w:rFonts w:hint="default"/>
        <w:lang w:val="en-US" w:eastAsia="en-US" w:bidi="ar-SA"/>
      </w:rPr>
    </w:lvl>
    <w:lvl w:ilvl="6" w:tplc="CC009990">
      <w:numFmt w:val="bullet"/>
      <w:lvlText w:val="•"/>
      <w:lvlJc w:val="left"/>
      <w:pPr>
        <w:ind w:left="6916" w:hanging="567"/>
      </w:pPr>
      <w:rPr>
        <w:rFonts w:hint="default"/>
        <w:lang w:val="en-US" w:eastAsia="en-US" w:bidi="ar-SA"/>
      </w:rPr>
    </w:lvl>
    <w:lvl w:ilvl="7" w:tplc="D7B02C04">
      <w:numFmt w:val="bullet"/>
      <w:lvlText w:val="•"/>
      <w:lvlJc w:val="left"/>
      <w:pPr>
        <w:ind w:left="7862" w:hanging="567"/>
      </w:pPr>
      <w:rPr>
        <w:rFonts w:hint="default"/>
        <w:lang w:val="en-US" w:eastAsia="en-US" w:bidi="ar-SA"/>
      </w:rPr>
    </w:lvl>
    <w:lvl w:ilvl="8" w:tplc="FD4C0736">
      <w:numFmt w:val="bullet"/>
      <w:lvlText w:val="•"/>
      <w:lvlJc w:val="left"/>
      <w:pPr>
        <w:ind w:left="8808" w:hanging="567"/>
      </w:pPr>
      <w:rPr>
        <w:rFonts w:hint="default"/>
        <w:lang w:val="en-US" w:eastAsia="en-US" w:bidi="ar-SA"/>
      </w:rPr>
    </w:lvl>
  </w:abstractNum>
  <w:abstractNum w:abstractNumId="5" w15:restartNumberingAfterBreak="0">
    <w:nsid w:val="41701D09"/>
    <w:multiLevelType w:val="hybridMultilevel"/>
    <w:tmpl w:val="461CF742"/>
    <w:lvl w:ilvl="0" w:tplc="08090001">
      <w:start w:val="1"/>
      <w:numFmt w:val="bullet"/>
      <w:lvlText w:val=""/>
      <w:lvlJc w:val="left"/>
      <w:pPr>
        <w:ind w:left="2098" w:hanging="360"/>
      </w:pPr>
      <w:rPr>
        <w:rFonts w:ascii="Symbol" w:hAnsi="Symbol" w:hint="default"/>
      </w:rPr>
    </w:lvl>
    <w:lvl w:ilvl="1" w:tplc="08090003" w:tentative="1">
      <w:start w:val="1"/>
      <w:numFmt w:val="bullet"/>
      <w:lvlText w:val="o"/>
      <w:lvlJc w:val="left"/>
      <w:pPr>
        <w:ind w:left="2818" w:hanging="360"/>
      </w:pPr>
      <w:rPr>
        <w:rFonts w:ascii="Courier New" w:hAnsi="Courier New" w:cs="Courier New" w:hint="default"/>
      </w:rPr>
    </w:lvl>
    <w:lvl w:ilvl="2" w:tplc="08090005" w:tentative="1">
      <w:start w:val="1"/>
      <w:numFmt w:val="bullet"/>
      <w:lvlText w:val=""/>
      <w:lvlJc w:val="left"/>
      <w:pPr>
        <w:ind w:left="3538" w:hanging="360"/>
      </w:pPr>
      <w:rPr>
        <w:rFonts w:ascii="Wingdings" w:hAnsi="Wingdings" w:hint="default"/>
      </w:rPr>
    </w:lvl>
    <w:lvl w:ilvl="3" w:tplc="08090001" w:tentative="1">
      <w:start w:val="1"/>
      <w:numFmt w:val="bullet"/>
      <w:lvlText w:val=""/>
      <w:lvlJc w:val="left"/>
      <w:pPr>
        <w:ind w:left="4258" w:hanging="360"/>
      </w:pPr>
      <w:rPr>
        <w:rFonts w:ascii="Symbol" w:hAnsi="Symbol" w:hint="default"/>
      </w:rPr>
    </w:lvl>
    <w:lvl w:ilvl="4" w:tplc="08090003" w:tentative="1">
      <w:start w:val="1"/>
      <w:numFmt w:val="bullet"/>
      <w:lvlText w:val="o"/>
      <w:lvlJc w:val="left"/>
      <w:pPr>
        <w:ind w:left="4978" w:hanging="360"/>
      </w:pPr>
      <w:rPr>
        <w:rFonts w:ascii="Courier New" w:hAnsi="Courier New" w:cs="Courier New" w:hint="default"/>
      </w:rPr>
    </w:lvl>
    <w:lvl w:ilvl="5" w:tplc="08090005" w:tentative="1">
      <w:start w:val="1"/>
      <w:numFmt w:val="bullet"/>
      <w:lvlText w:val=""/>
      <w:lvlJc w:val="left"/>
      <w:pPr>
        <w:ind w:left="5698" w:hanging="360"/>
      </w:pPr>
      <w:rPr>
        <w:rFonts w:ascii="Wingdings" w:hAnsi="Wingdings" w:hint="default"/>
      </w:rPr>
    </w:lvl>
    <w:lvl w:ilvl="6" w:tplc="08090001" w:tentative="1">
      <w:start w:val="1"/>
      <w:numFmt w:val="bullet"/>
      <w:lvlText w:val=""/>
      <w:lvlJc w:val="left"/>
      <w:pPr>
        <w:ind w:left="6418" w:hanging="360"/>
      </w:pPr>
      <w:rPr>
        <w:rFonts w:ascii="Symbol" w:hAnsi="Symbol" w:hint="default"/>
      </w:rPr>
    </w:lvl>
    <w:lvl w:ilvl="7" w:tplc="08090003" w:tentative="1">
      <w:start w:val="1"/>
      <w:numFmt w:val="bullet"/>
      <w:lvlText w:val="o"/>
      <w:lvlJc w:val="left"/>
      <w:pPr>
        <w:ind w:left="7138" w:hanging="360"/>
      </w:pPr>
      <w:rPr>
        <w:rFonts w:ascii="Courier New" w:hAnsi="Courier New" w:cs="Courier New" w:hint="default"/>
      </w:rPr>
    </w:lvl>
    <w:lvl w:ilvl="8" w:tplc="08090005" w:tentative="1">
      <w:start w:val="1"/>
      <w:numFmt w:val="bullet"/>
      <w:lvlText w:val=""/>
      <w:lvlJc w:val="left"/>
      <w:pPr>
        <w:ind w:left="7858" w:hanging="360"/>
      </w:pPr>
      <w:rPr>
        <w:rFonts w:ascii="Wingdings" w:hAnsi="Wingdings" w:hint="default"/>
      </w:rPr>
    </w:lvl>
  </w:abstractNum>
  <w:abstractNum w:abstractNumId="6" w15:restartNumberingAfterBreak="0">
    <w:nsid w:val="4A265F4F"/>
    <w:multiLevelType w:val="hybridMultilevel"/>
    <w:tmpl w:val="496890E6"/>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7" w15:restartNumberingAfterBreak="0">
    <w:nsid w:val="4FB23227"/>
    <w:multiLevelType w:val="multilevel"/>
    <w:tmpl w:val="66C62CA2"/>
    <w:lvl w:ilvl="0">
      <w:start w:val="1"/>
      <w:numFmt w:val="decimal"/>
      <w:lvlText w:val="%1."/>
      <w:lvlJc w:val="left"/>
      <w:pPr>
        <w:ind w:left="1951" w:hanging="851"/>
        <w:jc w:val="left"/>
      </w:pPr>
      <w:rPr>
        <w:rFonts w:ascii="Arial" w:eastAsia="Arial" w:hAnsi="Arial" w:cs="Arial" w:hint="default"/>
        <w:b/>
        <w:bCs/>
        <w:i w:val="0"/>
        <w:iCs w:val="0"/>
        <w:w w:val="100"/>
        <w:sz w:val="24"/>
        <w:szCs w:val="24"/>
        <w:lang w:val="en-US" w:eastAsia="en-US" w:bidi="ar-SA"/>
      </w:rPr>
    </w:lvl>
    <w:lvl w:ilvl="1">
      <w:start w:val="1"/>
      <w:numFmt w:val="decimal"/>
      <w:lvlText w:val="%1.%2."/>
      <w:lvlJc w:val="left"/>
      <w:pPr>
        <w:ind w:left="1951" w:hanging="851"/>
        <w:jc w:val="left"/>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2518" w:hanging="569"/>
      </w:pPr>
      <w:rPr>
        <w:rFonts w:ascii="Symbol" w:eastAsia="Symbol" w:hAnsi="Symbol" w:cs="Symbol" w:hint="default"/>
        <w:w w:val="100"/>
        <w:lang w:val="en-US" w:eastAsia="en-US" w:bidi="ar-SA"/>
      </w:rPr>
    </w:lvl>
    <w:lvl w:ilvl="3">
      <w:numFmt w:val="bullet"/>
      <w:lvlText w:val="•"/>
      <w:lvlJc w:val="left"/>
      <w:pPr>
        <w:ind w:left="2800" w:hanging="569"/>
      </w:pPr>
      <w:rPr>
        <w:rFonts w:hint="default"/>
        <w:lang w:val="en-US" w:eastAsia="en-US" w:bidi="ar-SA"/>
      </w:rPr>
    </w:lvl>
    <w:lvl w:ilvl="4">
      <w:numFmt w:val="bullet"/>
      <w:lvlText w:val="•"/>
      <w:lvlJc w:val="left"/>
      <w:pPr>
        <w:ind w:left="4011" w:hanging="569"/>
      </w:pPr>
      <w:rPr>
        <w:rFonts w:hint="default"/>
        <w:lang w:val="en-US" w:eastAsia="en-US" w:bidi="ar-SA"/>
      </w:rPr>
    </w:lvl>
    <w:lvl w:ilvl="5">
      <w:numFmt w:val="bullet"/>
      <w:lvlText w:val="•"/>
      <w:lvlJc w:val="left"/>
      <w:pPr>
        <w:ind w:left="5222" w:hanging="569"/>
      </w:pPr>
      <w:rPr>
        <w:rFonts w:hint="default"/>
        <w:lang w:val="en-US" w:eastAsia="en-US" w:bidi="ar-SA"/>
      </w:rPr>
    </w:lvl>
    <w:lvl w:ilvl="6">
      <w:numFmt w:val="bullet"/>
      <w:lvlText w:val="•"/>
      <w:lvlJc w:val="left"/>
      <w:pPr>
        <w:ind w:left="6434" w:hanging="569"/>
      </w:pPr>
      <w:rPr>
        <w:rFonts w:hint="default"/>
        <w:lang w:val="en-US" w:eastAsia="en-US" w:bidi="ar-SA"/>
      </w:rPr>
    </w:lvl>
    <w:lvl w:ilvl="7">
      <w:numFmt w:val="bullet"/>
      <w:lvlText w:val="•"/>
      <w:lvlJc w:val="left"/>
      <w:pPr>
        <w:ind w:left="7645" w:hanging="569"/>
      </w:pPr>
      <w:rPr>
        <w:rFonts w:hint="default"/>
        <w:lang w:val="en-US" w:eastAsia="en-US" w:bidi="ar-SA"/>
      </w:rPr>
    </w:lvl>
    <w:lvl w:ilvl="8">
      <w:numFmt w:val="bullet"/>
      <w:lvlText w:val="•"/>
      <w:lvlJc w:val="left"/>
      <w:pPr>
        <w:ind w:left="8857" w:hanging="569"/>
      </w:pPr>
      <w:rPr>
        <w:rFonts w:hint="default"/>
        <w:lang w:val="en-US" w:eastAsia="en-US" w:bidi="ar-SA"/>
      </w:rPr>
    </w:lvl>
  </w:abstractNum>
  <w:abstractNum w:abstractNumId="8" w15:restartNumberingAfterBreak="0">
    <w:nsid w:val="689E4C39"/>
    <w:multiLevelType w:val="hybridMultilevel"/>
    <w:tmpl w:val="B718A1D2"/>
    <w:lvl w:ilvl="0" w:tplc="A71087B2">
      <w:numFmt w:val="bullet"/>
      <w:lvlText w:val=""/>
      <w:lvlJc w:val="left"/>
      <w:pPr>
        <w:ind w:left="1387" w:hanging="360"/>
      </w:pPr>
      <w:rPr>
        <w:rFonts w:ascii="Symbol" w:eastAsia="Symbol" w:hAnsi="Symbol" w:cs="Symbol" w:hint="default"/>
        <w:b w:val="0"/>
        <w:bCs w:val="0"/>
        <w:i w:val="0"/>
        <w:iCs w:val="0"/>
        <w:w w:val="100"/>
        <w:sz w:val="24"/>
        <w:szCs w:val="24"/>
        <w:lang w:val="en-US" w:eastAsia="en-US" w:bidi="ar-SA"/>
      </w:rPr>
    </w:lvl>
    <w:lvl w:ilvl="1" w:tplc="59241FAE">
      <w:numFmt w:val="bullet"/>
      <w:lvlText w:val="•"/>
      <w:lvlJc w:val="left"/>
      <w:pPr>
        <w:ind w:left="2177" w:hanging="360"/>
      </w:pPr>
      <w:rPr>
        <w:rFonts w:hint="default"/>
        <w:lang w:val="en-US" w:eastAsia="en-US" w:bidi="ar-SA"/>
      </w:rPr>
    </w:lvl>
    <w:lvl w:ilvl="2" w:tplc="D6503F8A">
      <w:numFmt w:val="bullet"/>
      <w:lvlText w:val="•"/>
      <w:lvlJc w:val="left"/>
      <w:pPr>
        <w:ind w:left="2974" w:hanging="360"/>
      </w:pPr>
      <w:rPr>
        <w:rFonts w:hint="default"/>
        <w:lang w:val="en-US" w:eastAsia="en-US" w:bidi="ar-SA"/>
      </w:rPr>
    </w:lvl>
    <w:lvl w:ilvl="3" w:tplc="EB721CAE">
      <w:numFmt w:val="bullet"/>
      <w:lvlText w:val="•"/>
      <w:lvlJc w:val="left"/>
      <w:pPr>
        <w:ind w:left="3771" w:hanging="360"/>
      </w:pPr>
      <w:rPr>
        <w:rFonts w:hint="default"/>
        <w:lang w:val="en-US" w:eastAsia="en-US" w:bidi="ar-SA"/>
      </w:rPr>
    </w:lvl>
    <w:lvl w:ilvl="4" w:tplc="C658C2FE">
      <w:numFmt w:val="bullet"/>
      <w:lvlText w:val="•"/>
      <w:lvlJc w:val="left"/>
      <w:pPr>
        <w:ind w:left="4568" w:hanging="360"/>
      </w:pPr>
      <w:rPr>
        <w:rFonts w:hint="default"/>
        <w:lang w:val="en-US" w:eastAsia="en-US" w:bidi="ar-SA"/>
      </w:rPr>
    </w:lvl>
    <w:lvl w:ilvl="5" w:tplc="3AAC2600">
      <w:numFmt w:val="bullet"/>
      <w:lvlText w:val="•"/>
      <w:lvlJc w:val="left"/>
      <w:pPr>
        <w:ind w:left="5366" w:hanging="360"/>
      </w:pPr>
      <w:rPr>
        <w:rFonts w:hint="default"/>
        <w:lang w:val="en-US" w:eastAsia="en-US" w:bidi="ar-SA"/>
      </w:rPr>
    </w:lvl>
    <w:lvl w:ilvl="6" w:tplc="328C8BAC">
      <w:numFmt w:val="bullet"/>
      <w:lvlText w:val="•"/>
      <w:lvlJc w:val="left"/>
      <w:pPr>
        <w:ind w:left="6163" w:hanging="360"/>
      </w:pPr>
      <w:rPr>
        <w:rFonts w:hint="default"/>
        <w:lang w:val="en-US" w:eastAsia="en-US" w:bidi="ar-SA"/>
      </w:rPr>
    </w:lvl>
    <w:lvl w:ilvl="7" w:tplc="ECBA26F8">
      <w:numFmt w:val="bullet"/>
      <w:lvlText w:val="•"/>
      <w:lvlJc w:val="left"/>
      <w:pPr>
        <w:ind w:left="6960" w:hanging="360"/>
      </w:pPr>
      <w:rPr>
        <w:rFonts w:hint="default"/>
        <w:lang w:val="en-US" w:eastAsia="en-US" w:bidi="ar-SA"/>
      </w:rPr>
    </w:lvl>
    <w:lvl w:ilvl="8" w:tplc="5AAE2710">
      <w:numFmt w:val="bullet"/>
      <w:lvlText w:val="•"/>
      <w:lvlJc w:val="left"/>
      <w:pPr>
        <w:ind w:left="7757" w:hanging="360"/>
      </w:pPr>
      <w:rPr>
        <w:rFonts w:hint="default"/>
        <w:lang w:val="en-US" w:eastAsia="en-US" w:bidi="ar-SA"/>
      </w:rPr>
    </w:lvl>
  </w:abstractNum>
  <w:abstractNum w:abstractNumId="9" w15:restartNumberingAfterBreak="0">
    <w:nsid w:val="74CC76AE"/>
    <w:multiLevelType w:val="hybridMultilevel"/>
    <w:tmpl w:val="7A5239B8"/>
    <w:lvl w:ilvl="0" w:tplc="92821546">
      <w:start w:val="1"/>
      <w:numFmt w:val="decimal"/>
      <w:lvlText w:val="%1."/>
      <w:lvlJc w:val="left"/>
      <w:pPr>
        <w:ind w:left="528" w:hanging="428"/>
        <w:jc w:val="left"/>
      </w:pPr>
      <w:rPr>
        <w:rFonts w:ascii="Arial" w:eastAsia="Arial" w:hAnsi="Arial" w:cs="Arial" w:hint="default"/>
        <w:b/>
        <w:bCs/>
        <w:i w:val="0"/>
        <w:iCs w:val="0"/>
        <w:w w:val="100"/>
        <w:sz w:val="24"/>
        <w:szCs w:val="24"/>
        <w:lang w:val="en-US" w:eastAsia="en-US" w:bidi="ar-SA"/>
      </w:rPr>
    </w:lvl>
    <w:lvl w:ilvl="1" w:tplc="992CAAC8">
      <w:numFmt w:val="bullet"/>
      <w:lvlText w:val=""/>
      <w:lvlJc w:val="left"/>
      <w:pPr>
        <w:ind w:left="1387" w:hanging="435"/>
      </w:pPr>
      <w:rPr>
        <w:rFonts w:ascii="Symbol" w:eastAsia="Symbol" w:hAnsi="Symbol" w:cs="Symbol" w:hint="default"/>
        <w:b w:val="0"/>
        <w:bCs w:val="0"/>
        <w:i w:val="0"/>
        <w:iCs w:val="0"/>
        <w:w w:val="100"/>
        <w:sz w:val="24"/>
        <w:szCs w:val="24"/>
        <w:lang w:val="en-US" w:eastAsia="en-US" w:bidi="ar-SA"/>
      </w:rPr>
    </w:lvl>
    <w:lvl w:ilvl="2" w:tplc="52F625F0">
      <w:numFmt w:val="bullet"/>
      <w:lvlText w:val="•"/>
      <w:lvlJc w:val="left"/>
      <w:pPr>
        <w:ind w:left="2415" w:hanging="435"/>
      </w:pPr>
      <w:rPr>
        <w:rFonts w:hint="default"/>
        <w:lang w:val="en-US" w:eastAsia="en-US" w:bidi="ar-SA"/>
      </w:rPr>
    </w:lvl>
    <w:lvl w:ilvl="3" w:tplc="DF3815DC">
      <w:numFmt w:val="bullet"/>
      <w:lvlText w:val="•"/>
      <w:lvlJc w:val="left"/>
      <w:pPr>
        <w:ind w:left="3451" w:hanging="435"/>
      </w:pPr>
      <w:rPr>
        <w:rFonts w:hint="default"/>
        <w:lang w:val="en-US" w:eastAsia="en-US" w:bidi="ar-SA"/>
      </w:rPr>
    </w:lvl>
    <w:lvl w:ilvl="4" w:tplc="F7D423C6">
      <w:numFmt w:val="bullet"/>
      <w:lvlText w:val="•"/>
      <w:lvlJc w:val="left"/>
      <w:pPr>
        <w:ind w:left="4486" w:hanging="435"/>
      </w:pPr>
      <w:rPr>
        <w:rFonts w:hint="default"/>
        <w:lang w:val="en-US" w:eastAsia="en-US" w:bidi="ar-SA"/>
      </w:rPr>
    </w:lvl>
    <w:lvl w:ilvl="5" w:tplc="ADF03BD2">
      <w:numFmt w:val="bullet"/>
      <w:lvlText w:val="•"/>
      <w:lvlJc w:val="left"/>
      <w:pPr>
        <w:ind w:left="5522" w:hanging="435"/>
      </w:pPr>
      <w:rPr>
        <w:rFonts w:hint="default"/>
        <w:lang w:val="en-US" w:eastAsia="en-US" w:bidi="ar-SA"/>
      </w:rPr>
    </w:lvl>
    <w:lvl w:ilvl="6" w:tplc="753C142A">
      <w:numFmt w:val="bullet"/>
      <w:lvlText w:val="•"/>
      <w:lvlJc w:val="left"/>
      <w:pPr>
        <w:ind w:left="6558" w:hanging="435"/>
      </w:pPr>
      <w:rPr>
        <w:rFonts w:hint="default"/>
        <w:lang w:val="en-US" w:eastAsia="en-US" w:bidi="ar-SA"/>
      </w:rPr>
    </w:lvl>
    <w:lvl w:ilvl="7" w:tplc="F590476E">
      <w:numFmt w:val="bullet"/>
      <w:lvlText w:val="•"/>
      <w:lvlJc w:val="left"/>
      <w:pPr>
        <w:ind w:left="7593" w:hanging="435"/>
      </w:pPr>
      <w:rPr>
        <w:rFonts w:hint="default"/>
        <w:lang w:val="en-US" w:eastAsia="en-US" w:bidi="ar-SA"/>
      </w:rPr>
    </w:lvl>
    <w:lvl w:ilvl="8" w:tplc="9E326A4E">
      <w:numFmt w:val="bullet"/>
      <w:lvlText w:val="•"/>
      <w:lvlJc w:val="left"/>
      <w:pPr>
        <w:ind w:left="8629" w:hanging="435"/>
      </w:pPr>
      <w:rPr>
        <w:rFonts w:hint="default"/>
        <w:lang w:val="en-US" w:eastAsia="en-US" w:bidi="ar-SA"/>
      </w:rPr>
    </w:lvl>
  </w:abstractNum>
  <w:abstractNum w:abstractNumId="10" w15:restartNumberingAfterBreak="0">
    <w:nsid w:val="7FFA7798"/>
    <w:multiLevelType w:val="hybridMultilevel"/>
    <w:tmpl w:val="8FD4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909671">
    <w:abstractNumId w:val="3"/>
  </w:num>
  <w:num w:numId="2" w16cid:durableId="1144272661">
    <w:abstractNumId w:val="2"/>
  </w:num>
  <w:num w:numId="3" w16cid:durableId="1920022117">
    <w:abstractNumId w:val="4"/>
  </w:num>
  <w:num w:numId="4" w16cid:durableId="865677597">
    <w:abstractNumId w:val="9"/>
  </w:num>
  <w:num w:numId="5" w16cid:durableId="697849013">
    <w:abstractNumId w:val="8"/>
  </w:num>
  <w:num w:numId="6" w16cid:durableId="1569346151">
    <w:abstractNumId w:val="7"/>
  </w:num>
  <w:num w:numId="7" w16cid:durableId="1889565611">
    <w:abstractNumId w:val="0"/>
  </w:num>
  <w:num w:numId="8" w16cid:durableId="952327836">
    <w:abstractNumId w:val="5"/>
  </w:num>
  <w:num w:numId="9" w16cid:durableId="147134798">
    <w:abstractNumId w:val="10"/>
  </w:num>
  <w:num w:numId="10" w16cid:durableId="2064717990">
    <w:abstractNumId w:val="6"/>
  </w:num>
  <w:num w:numId="11" w16cid:durableId="1666593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54F25"/>
    <w:rsid w:val="000321AE"/>
    <w:rsid w:val="00076854"/>
    <w:rsid w:val="00080F62"/>
    <w:rsid w:val="000C5B6D"/>
    <w:rsid w:val="000C71A4"/>
    <w:rsid w:val="000D78B0"/>
    <w:rsid w:val="000E2B1B"/>
    <w:rsid w:val="000F32E3"/>
    <w:rsid w:val="000F36AC"/>
    <w:rsid w:val="00115FAA"/>
    <w:rsid w:val="0014178E"/>
    <w:rsid w:val="001514D9"/>
    <w:rsid w:val="00157810"/>
    <w:rsid w:val="0017015D"/>
    <w:rsid w:val="001B5B8C"/>
    <w:rsid w:val="001B7545"/>
    <w:rsid w:val="001F2641"/>
    <w:rsid w:val="00212AAD"/>
    <w:rsid w:val="002164F7"/>
    <w:rsid w:val="00237DC3"/>
    <w:rsid w:val="002435E6"/>
    <w:rsid w:val="0026684D"/>
    <w:rsid w:val="002B6BFE"/>
    <w:rsid w:val="002D7DDF"/>
    <w:rsid w:val="002E7201"/>
    <w:rsid w:val="003855A8"/>
    <w:rsid w:val="003A3C65"/>
    <w:rsid w:val="003B2548"/>
    <w:rsid w:val="003E04E6"/>
    <w:rsid w:val="00423F77"/>
    <w:rsid w:val="00431052"/>
    <w:rsid w:val="004628F9"/>
    <w:rsid w:val="004916C7"/>
    <w:rsid w:val="00501612"/>
    <w:rsid w:val="0050189F"/>
    <w:rsid w:val="00520916"/>
    <w:rsid w:val="005234E7"/>
    <w:rsid w:val="00537170"/>
    <w:rsid w:val="005449E8"/>
    <w:rsid w:val="005512B4"/>
    <w:rsid w:val="00556B81"/>
    <w:rsid w:val="005A2075"/>
    <w:rsid w:val="005C6FD3"/>
    <w:rsid w:val="005D4A08"/>
    <w:rsid w:val="00622F63"/>
    <w:rsid w:val="006517F0"/>
    <w:rsid w:val="00654F25"/>
    <w:rsid w:val="0068223B"/>
    <w:rsid w:val="006B64C6"/>
    <w:rsid w:val="006B7296"/>
    <w:rsid w:val="006D6177"/>
    <w:rsid w:val="006D668E"/>
    <w:rsid w:val="0070270E"/>
    <w:rsid w:val="007345E1"/>
    <w:rsid w:val="00746868"/>
    <w:rsid w:val="007700F0"/>
    <w:rsid w:val="007A5B46"/>
    <w:rsid w:val="007B379A"/>
    <w:rsid w:val="007D54C2"/>
    <w:rsid w:val="007D5DA8"/>
    <w:rsid w:val="008375B1"/>
    <w:rsid w:val="00860C0A"/>
    <w:rsid w:val="008772F7"/>
    <w:rsid w:val="008D71E2"/>
    <w:rsid w:val="008F0046"/>
    <w:rsid w:val="008F217F"/>
    <w:rsid w:val="0091603C"/>
    <w:rsid w:val="009411AD"/>
    <w:rsid w:val="0095079E"/>
    <w:rsid w:val="009764EA"/>
    <w:rsid w:val="009C7D60"/>
    <w:rsid w:val="009F126B"/>
    <w:rsid w:val="009F717E"/>
    <w:rsid w:val="00A31B6B"/>
    <w:rsid w:val="00A91B78"/>
    <w:rsid w:val="00AC6218"/>
    <w:rsid w:val="00AE067F"/>
    <w:rsid w:val="00AF552D"/>
    <w:rsid w:val="00B10BA2"/>
    <w:rsid w:val="00BB3928"/>
    <w:rsid w:val="00BC2959"/>
    <w:rsid w:val="00BC3BA3"/>
    <w:rsid w:val="00BC51B7"/>
    <w:rsid w:val="00BE2556"/>
    <w:rsid w:val="00BF50CA"/>
    <w:rsid w:val="00C17395"/>
    <w:rsid w:val="00C3274F"/>
    <w:rsid w:val="00C55039"/>
    <w:rsid w:val="00CB4016"/>
    <w:rsid w:val="00CC57B7"/>
    <w:rsid w:val="00CF3B4D"/>
    <w:rsid w:val="00D176F7"/>
    <w:rsid w:val="00D56672"/>
    <w:rsid w:val="00D85EB5"/>
    <w:rsid w:val="00D96DD6"/>
    <w:rsid w:val="00DB5414"/>
    <w:rsid w:val="00E101CC"/>
    <w:rsid w:val="00E351FC"/>
    <w:rsid w:val="00E979DD"/>
    <w:rsid w:val="00EB63A7"/>
    <w:rsid w:val="00EC4D28"/>
    <w:rsid w:val="00ED1587"/>
    <w:rsid w:val="00ED5B6E"/>
    <w:rsid w:val="00F10141"/>
    <w:rsid w:val="00F12C92"/>
    <w:rsid w:val="00F23ECF"/>
    <w:rsid w:val="00F56827"/>
    <w:rsid w:val="00F62A43"/>
    <w:rsid w:val="00F74DCD"/>
    <w:rsid w:val="00F82E53"/>
    <w:rsid w:val="00FA25D6"/>
    <w:rsid w:val="00FA4AD8"/>
    <w:rsid w:val="00FB2DF2"/>
    <w:rsid w:val="00FC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FDDCB7"/>
  <w15:docId w15:val="{6CAA6887-7E9B-450C-A4EB-976A8A63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8"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711" w:right="1253" w:hanging="111"/>
    </w:pPr>
    <w:rPr>
      <w:b/>
      <w:bCs/>
      <w:sz w:val="40"/>
      <w:szCs w:val="40"/>
    </w:rPr>
  </w:style>
  <w:style w:type="paragraph" w:styleId="ListParagraph">
    <w:name w:val="List Paragraph"/>
    <w:basedOn w:val="Normal"/>
    <w:uiPriority w:val="1"/>
    <w:qFormat/>
    <w:pPr>
      <w:ind w:left="1387" w:hanging="435"/>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080F62"/>
    <w:rPr>
      <w:color w:val="0000FF"/>
      <w:u w:val="single"/>
    </w:rPr>
  </w:style>
  <w:style w:type="character" w:styleId="UnresolvedMention">
    <w:name w:val="Unresolved Mention"/>
    <w:basedOn w:val="DefaultParagraphFont"/>
    <w:uiPriority w:val="99"/>
    <w:semiHidden/>
    <w:unhideWhenUsed/>
    <w:rsid w:val="00076854"/>
    <w:rPr>
      <w:color w:val="605E5C"/>
      <w:shd w:val="clear" w:color="auto" w:fill="E1DFDD"/>
    </w:rPr>
  </w:style>
  <w:style w:type="paragraph" w:styleId="Revision">
    <w:name w:val="Revision"/>
    <w:hidden/>
    <w:uiPriority w:val="99"/>
    <w:semiHidden/>
    <w:rsid w:val="0017015D"/>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6D668E"/>
    <w:rPr>
      <w:rFonts w:ascii="Arial" w:eastAsia="Arial" w:hAnsi="Arial" w:cs="Arial"/>
      <w:sz w:val="24"/>
      <w:szCs w:val="24"/>
    </w:rPr>
  </w:style>
  <w:style w:type="character" w:styleId="CommentReference">
    <w:name w:val="annotation reference"/>
    <w:basedOn w:val="DefaultParagraphFont"/>
    <w:uiPriority w:val="99"/>
    <w:semiHidden/>
    <w:unhideWhenUsed/>
    <w:rsid w:val="009764EA"/>
    <w:rPr>
      <w:sz w:val="16"/>
      <w:szCs w:val="16"/>
    </w:rPr>
  </w:style>
  <w:style w:type="paragraph" w:styleId="CommentText">
    <w:name w:val="annotation text"/>
    <w:basedOn w:val="Normal"/>
    <w:link w:val="CommentTextChar"/>
    <w:uiPriority w:val="99"/>
    <w:unhideWhenUsed/>
    <w:rsid w:val="009764EA"/>
    <w:rPr>
      <w:sz w:val="20"/>
      <w:szCs w:val="20"/>
    </w:rPr>
  </w:style>
  <w:style w:type="character" w:customStyle="1" w:styleId="CommentTextChar">
    <w:name w:val="Comment Text Char"/>
    <w:basedOn w:val="DefaultParagraphFont"/>
    <w:link w:val="CommentText"/>
    <w:uiPriority w:val="99"/>
    <w:rsid w:val="009764E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764EA"/>
    <w:rPr>
      <w:b/>
      <w:bCs/>
    </w:rPr>
  </w:style>
  <w:style w:type="character" w:customStyle="1" w:styleId="CommentSubjectChar">
    <w:name w:val="Comment Subject Char"/>
    <w:basedOn w:val="CommentTextChar"/>
    <w:link w:val="CommentSubject"/>
    <w:uiPriority w:val="99"/>
    <w:semiHidden/>
    <w:rsid w:val="009764E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4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discover/student-support" TargetMode="External"/><Relationship Id="rId18" Type="http://schemas.openxmlformats.org/officeDocument/2006/relationships/hyperlink" Target="mailto:StudentGovernance@ljmu.uk" TargetMode="External"/><Relationship Id="rId3" Type="http://schemas.openxmlformats.org/officeDocument/2006/relationships/customXml" Target="../customXml/item3.xml"/><Relationship Id="rId21" Type="http://schemas.openxmlformats.org/officeDocument/2006/relationships/hyperlink" Target="https://www.jmsu.co.uk/advi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jmu.ac.uk/~/media/files/ljmu/students/saw-privacy-confidentiality-statement.pdf?la=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jmu.ac.uk/~/media/files/ljmu/students/saw-privacy-confidentiality-statement.pdf?la=en" TargetMode="External"/><Relationship Id="rId20" Type="http://schemas.openxmlformats.org/officeDocument/2006/relationships/hyperlink" Target="mailto:JMSUadvice@lj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jmu.ac.uk/legal/privacy-and-cookies/external-stakeholders-privacy-policy/student-governance-privacy-notice" TargetMode="External"/><Relationship Id="rId23" Type="http://schemas.openxmlformats.org/officeDocument/2006/relationships/hyperlink" Target="http://www.oiahe.org.uk/providers/completion-of-procedures-letters" TargetMode="External"/><Relationship Id="rId10" Type="http://schemas.openxmlformats.org/officeDocument/2006/relationships/endnotes" Target="endnotes.xml"/><Relationship Id="rId19" Type="http://schemas.openxmlformats.org/officeDocument/2006/relationships/hyperlink" Target="mailto:StudentGovernance@ljmu.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jmu.ac.uk/legal/privacy-and-cookies/external-stakeholders-privacy-policy/student-governance-privacy-notice" TargetMode="External"/><Relationship Id="rId22" Type="http://schemas.openxmlformats.org/officeDocument/2006/relationships/hyperlink" Target="http://www.oiahe.org.uk/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1E73D-4A28-41BD-8130-8975382D2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94CBC2-29DA-4CFA-B63A-63A4CD6CB289}">
  <ds:schemaRefs>
    <ds:schemaRef ds:uri="http://schemas.microsoft.com/sharepoint/v3/contenttype/forms"/>
  </ds:schemaRefs>
</ds:datastoreItem>
</file>

<file path=customXml/itemProps3.xml><?xml version="1.0" encoding="utf-8"?>
<ds:datastoreItem xmlns:ds="http://schemas.openxmlformats.org/officeDocument/2006/customXml" ds:itemID="{8DE2E3EE-A464-45D9-ADE7-B2BE32FBB787}">
  <ds:schemaRefs>
    <ds:schemaRef ds:uri="http://schemas.openxmlformats.org/officeDocument/2006/bibliography"/>
  </ds:schemaRefs>
</ds:datastoreItem>
</file>

<file path=customXml/itemProps4.xml><?xml version="1.0" encoding="utf-8"?>
<ds:datastoreItem xmlns:ds="http://schemas.openxmlformats.org/officeDocument/2006/customXml" ds:itemID="{CC213B0F-F94E-4533-91E3-34D5EFAE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10</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Paul</dc:creator>
  <cp:lastModifiedBy>Zak Bennett</cp:lastModifiedBy>
  <cp:revision>94</cp:revision>
  <dcterms:created xsi:type="dcterms:W3CDTF">2022-08-26T08:49:00Z</dcterms:created>
  <dcterms:modified xsi:type="dcterms:W3CDTF">2024-07-18T15:13:00Z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2016</vt:lpwstr>
  </property>
  <property fmtid="{D5CDD505-2E9C-101B-9397-08002B2CF9AE}" pid="4" name="LastSaved">
    <vt:filetime>2022-08-26T00:00:00Z</vt:filetime>
  </property>
  <property fmtid="{D5CDD505-2E9C-101B-9397-08002B2CF9AE}" pid="5" name="Producer">
    <vt:lpwstr>Microsoft® Word 2016</vt:lpwstr>
  </property>
  <property fmtid="{D5CDD505-2E9C-101B-9397-08002B2CF9AE}" pid="6" name="ContentTypeId">
    <vt:lpwstr>0x01010099967DD729D2E645BAFB699E1E377EFD</vt:lpwstr>
  </property>
</Properties>
</file>