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F75DD" w14:textId="77777777" w:rsidR="00BB4CEA" w:rsidRPr="00BB4CEA" w:rsidRDefault="00BB4CEA" w:rsidP="00BB4CEA">
      <w:pPr>
        <w:pStyle w:val="ui-droppable"/>
        <w:shd w:val="clear" w:color="auto" w:fill="FFFFFF"/>
        <w:spacing w:before="0" w:beforeAutospacing="0" w:after="312" w:afterAutospacing="0"/>
        <w:rPr>
          <w:rFonts w:ascii="Arial" w:hAnsi="Arial" w:cs="Arial"/>
          <w:color w:val="333333"/>
        </w:rPr>
      </w:pPr>
      <w:bookmarkStart w:id="0" w:name="_GoBack"/>
      <w:bookmarkEnd w:id="0"/>
      <w:r w:rsidRPr="00BB4CEA">
        <w:rPr>
          <w:rStyle w:val="Strong"/>
          <w:rFonts w:ascii="Arial" w:hAnsi="Arial" w:cs="Arial"/>
          <w:color w:val="333333"/>
        </w:rPr>
        <w:t>**UPDATE** The Government Childcare Voucher Scheme (CVS) is now closed to all new applicants and has been replaced by Tax-Free Childcare (TFC). </w:t>
      </w:r>
    </w:p>
    <w:p w14:paraId="63C96FC2" w14:textId="77777777" w:rsidR="00BB4CEA" w:rsidRPr="00BB4CEA" w:rsidRDefault="00BB4CEA" w:rsidP="00BB4CEA">
      <w:pPr>
        <w:pStyle w:val="ui-droppable"/>
        <w:shd w:val="clear" w:color="auto" w:fill="FFFFFF"/>
        <w:spacing w:before="0" w:beforeAutospacing="0" w:after="312" w:afterAutospacing="0"/>
        <w:rPr>
          <w:rFonts w:ascii="Arial" w:hAnsi="Arial" w:cs="Arial"/>
          <w:color w:val="333333"/>
        </w:rPr>
      </w:pPr>
      <w:r w:rsidRPr="00BB4CEA">
        <w:rPr>
          <w:rStyle w:val="Strong"/>
          <w:rFonts w:ascii="Arial" w:hAnsi="Arial" w:cs="Arial"/>
          <w:color w:val="333333"/>
        </w:rPr>
        <w:t>Tax-Free Childcare (TFC) Scheme</w:t>
      </w:r>
    </w:p>
    <w:p w14:paraId="41D14276" w14:textId="77777777" w:rsidR="00BB4CEA" w:rsidRPr="00BB4CEA" w:rsidRDefault="00BB4CEA" w:rsidP="00BB4CEA">
      <w:pPr>
        <w:pStyle w:val="ui-droppable"/>
        <w:shd w:val="clear" w:color="auto" w:fill="FFFFFF"/>
        <w:spacing w:before="0" w:beforeAutospacing="0" w:after="312" w:afterAutospacing="0"/>
        <w:rPr>
          <w:rFonts w:ascii="Arial" w:hAnsi="Arial" w:cs="Arial"/>
          <w:color w:val="333333"/>
        </w:rPr>
      </w:pPr>
      <w:r w:rsidRPr="00BB4CEA">
        <w:rPr>
          <w:rFonts w:ascii="Arial" w:hAnsi="Arial" w:cs="Arial"/>
          <w:color w:val="333333"/>
        </w:rPr>
        <w:t xml:space="preserve">Tax-Free Childcare is a Government-backed </w:t>
      </w:r>
      <w:proofErr w:type="gramStart"/>
      <w:r w:rsidRPr="00BB4CEA">
        <w:rPr>
          <w:rFonts w:ascii="Arial" w:hAnsi="Arial" w:cs="Arial"/>
          <w:color w:val="333333"/>
        </w:rPr>
        <w:t>scheme which</w:t>
      </w:r>
      <w:proofErr w:type="gramEnd"/>
      <w:r w:rsidRPr="00BB4CEA">
        <w:rPr>
          <w:rFonts w:ascii="Arial" w:hAnsi="Arial" w:cs="Arial"/>
          <w:color w:val="333333"/>
        </w:rPr>
        <w:t xml:space="preserve"> helps parents with the cost of childcare. The scheme, which launched in April 2017, gives eligible families 20% off childcare costs.</w:t>
      </w:r>
    </w:p>
    <w:p w14:paraId="13EF92AB" w14:textId="77777777" w:rsidR="00BB4CEA" w:rsidRPr="00BB4CEA" w:rsidRDefault="00BB4CEA" w:rsidP="00BB4CEA">
      <w:pPr>
        <w:pStyle w:val="ui-droppable"/>
        <w:shd w:val="clear" w:color="auto" w:fill="FFFFFF"/>
        <w:spacing w:before="0" w:beforeAutospacing="0" w:after="312" w:afterAutospacing="0"/>
        <w:rPr>
          <w:rFonts w:ascii="Arial" w:hAnsi="Arial" w:cs="Arial"/>
          <w:color w:val="333333"/>
        </w:rPr>
      </w:pPr>
      <w:r w:rsidRPr="00BB4CEA">
        <w:rPr>
          <w:rFonts w:ascii="Arial" w:hAnsi="Arial" w:cs="Arial"/>
          <w:color w:val="333333"/>
        </w:rPr>
        <w:t xml:space="preserve">More information about this scheme </w:t>
      </w:r>
      <w:proofErr w:type="gramStart"/>
      <w:r w:rsidRPr="00BB4CEA">
        <w:rPr>
          <w:rFonts w:ascii="Arial" w:hAnsi="Arial" w:cs="Arial"/>
          <w:color w:val="333333"/>
        </w:rPr>
        <w:t>can be found</w:t>
      </w:r>
      <w:proofErr w:type="gramEnd"/>
      <w:r w:rsidRPr="00BB4CEA">
        <w:rPr>
          <w:rFonts w:ascii="Arial" w:hAnsi="Arial" w:cs="Arial"/>
          <w:color w:val="333333"/>
        </w:rPr>
        <w:t> </w:t>
      </w:r>
      <w:hyperlink r:id="rId7" w:history="1">
        <w:r w:rsidRPr="00BB4CEA">
          <w:rPr>
            <w:rStyle w:val="Hyperlink"/>
            <w:rFonts w:ascii="Arial" w:hAnsi="Arial" w:cs="Arial"/>
            <w:u w:val="none"/>
          </w:rPr>
          <w:t>here</w:t>
        </w:r>
      </w:hyperlink>
      <w:r w:rsidRPr="00BB4CEA">
        <w:rPr>
          <w:rFonts w:ascii="Arial" w:hAnsi="Arial" w:cs="Arial"/>
          <w:color w:val="333333"/>
        </w:rPr>
        <w:t>. </w:t>
      </w:r>
    </w:p>
    <w:p w14:paraId="68DA6FE1" w14:textId="77777777" w:rsidR="00BB4CEA" w:rsidRPr="00BB4CEA" w:rsidRDefault="00BB4CEA" w:rsidP="00BB4CEA">
      <w:pPr>
        <w:pStyle w:val="ui-droppable"/>
        <w:shd w:val="clear" w:color="auto" w:fill="FFFFFF"/>
        <w:spacing w:before="0" w:beforeAutospacing="0" w:after="312" w:afterAutospacing="0"/>
        <w:rPr>
          <w:rFonts w:ascii="Arial" w:hAnsi="Arial" w:cs="Arial"/>
          <w:color w:val="333333"/>
        </w:rPr>
      </w:pPr>
      <w:proofErr w:type="gramStart"/>
      <w:r w:rsidRPr="00BB4CEA">
        <w:rPr>
          <w:rStyle w:val="Strong"/>
          <w:rFonts w:ascii="Arial" w:hAnsi="Arial" w:cs="Arial"/>
          <w:color w:val="333333"/>
        </w:rPr>
        <w:t>Already registered for CVS?</w:t>
      </w:r>
      <w:proofErr w:type="gramEnd"/>
    </w:p>
    <w:p w14:paraId="1F02E8B3" w14:textId="77777777" w:rsidR="00BB4CEA" w:rsidRPr="00BB4CEA" w:rsidRDefault="00BB4CEA" w:rsidP="00BB4CEA">
      <w:pPr>
        <w:pStyle w:val="ui-droppable"/>
        <w:shd w:val="clear" w:color="auto" w:fill="FFFFFF"/>
        <w:spacing w:before="0" w:beforeAutospacing="0" w:after="312" w:afterAutospacing="0"/>
        <w:rPr>
          <w:rFonts w:ascii="Arial" w:hAnsi="Arial" w:cs="Arial"/>
          <w:color w:val="333333"/>
        </w:rPr>
      </w:pPr>
      <w:r w:rsidRPr="00BB4CEA">
        <w:rPr>
          <w:rFonts w:ascii="Arial" w:hAnsi="Arial" w:cs="Arial"/>
          <w:color w:val="333333"/>
        </w:rPr>
        <w:t>If you signed up for the Childcare Voucher Scheme before the scheme closed to new applicants, you can continue to receive them as long as you stay with the same employer, and you continue to receive a childcare voucher at least once in every 12 months.</w:t>
      </w:r>
    </w:p>
    <w:p w14:paraId="4DA5EC53" w14:textId="77777777" w:rsidR="00BB4CEA" w:rsidRPr="00BB4CEA" w:rsidRDefault="00BB4CEA" w:rsidP="00BB4CEA">
      <w:pPr>
        <w:pStyle w:val="ui-droppable"/>
        <w:shd w:val="clear" w:color="auto" w:fill="FFFFFF"/>
        <w:spacing w:before="0" w:beforeAutospacing="0" w:after="312" w:afterAutospacing="0"/>
        <w:rPr>
          <w:rFonts w:ascii="Arial" w:hAnsi="Arial" w:cs="Arial"/>
          <w:color w:val="333333"/>
        </w:rPr>
      </w:pPr>
      <w:r w:rsidRPr="00BB4CEA">
        <w:rPr>
          <w:rFonts w:ascii="Arial" w:hAnsi="Arial" w:cs="Arial"/>
          <w:color w:val="333333"/>
        </w:rPr>
        <w:t>If you would like to make any changes or leave the scheme, you can do so by logging into your own account. You can access your account here. </w:t>
      </w:r>
    </w:p>
    <w:p w14:paraId="71680910" w14:textId="40C63C84" w:rsidR="00BB4CEA" w:rsidRPr="00BB4CEA" w:rsidRDefault="00BB4CEA" w:rsidP="00BB4CEA">
      <w:pPr>
        <w:pStyle w:val="ui-droppable"/>
        <w:shd w:val="clear" w:color="auto" w:fill="FFFFFF"/>
        <w:spacing w:before="0" w:beforeAutospacing="0" w:after="312" w:afterAutospacing="0"/>
        <w:rPr>
          <w:rFonts w:ascii="Arial" w:hAnsi="Arial" w:cs="Arial"/>
          <w:color w:val="333333"/>
        </w:rPr>
      </w:pPr>
      <w:r w:rsidRPr="00BB4CEA">
        <w:rPr>
          <w:rFonts w:ascii="Arial" w:hAnsi="Arial" w:cs="Arial"/>
          <w:color w:val="333333"/>
        </w:rPr>
        <w:t xml:space="preserve">Refunds are available by request. You must first complete the </w:t>
      </w:r>
      <w:hyperlink r:id="rId8" w:history="1">
        <w:r w:rsidRPr="00A134B2">
          <w:rPr>
            <w:rStyle w:val="Hyperlink"/>
            <w:rFonts w:ascii="Arial" w:hAnsi="Arial" w:cs="Arial"/>
          </w:rPr>
          <w:t>refund form</w:t>
        </w:r>
      </w:hyperlink>
      <w:r w:rsidRPr="00BB4CEA">
        <w:rPr>
          <w:rFonts w:ascii="Arial" w:hAnsi="Arial" w:cs="Arial"/>
          <w:color w:val="333333"/>
        </w:rPr>
        <w:t xml:space="preserve"> and return it via email to </w:t>
      </w:r>
      <w:hyperlink r:id="rId9" w:history="1">
        <w:r w:rsidRPr="00BB4CEA">
          <w:rPr>
            <w:rStyle w:val="Hyperlink"/>
            <w:rFonts w:ascii="Arial" w:hAnsi="Arial" w:cs="Arial"/>
            <w:u w:val="none"/>
          </w:rPr>
          <w:t>Liz Cousins</w:t>
        </w:r>
      </w:hyperlink>
      <w:r w:rsidRPr="00BB4CEA">
        <w:rPr>
          <w:rFonts w:ascii="Arial" w:hAnsi="Arial" w:cs="Arial"/>
          <w:color w:val="333333"/>
        </w:rPr>
        <w:t xml:space="preserve">. This will then be processed in the following </w:t>
      </w:r>
      <w:proofErr w:type="gramStart"/>
      <w:r w:rsidRPr="00BB4CEA">
        <w:rPr>
          <w:rFonts w:ascii="Arial" w:hAnsi="Arial" w:cs="Arial"/>
          <w:color w:val="333333"/>
        </w:rPr>
        <w:t>months</w:t>
      </w:r>
      <w:proofErr w:type="gramEnd"/>
      <w:r w:rsidRPr="00BB4CEA">
        <w:rPr>
          <w:rFonts w:ascii="Arial" w:hAnsi="Arial" w:cs="Arial"/>
          <w:color w:val="333333"/>
        </w:rPr>
        <w:t xml:space="preserve"> payroll run. </w:t>
      </w:r>
    </w:p>
    <w:p w14:paraId="3F308DA5" w14:textId="77777777" w:rsidR="00BB4CEA" w:rsidRPr="00BB4CEA" w:rsidRDefault="00BB4CEA" w:rsidP="00BB4CEA">
      <w:pPr>
        <w:pStyle w:val="ui-droppable"/>
        <w:shd w:val="clear" w:color="auto" w:fill="FFFFFF"/>
        <w:spacing w:before="0" w:beforeAutospacing="0" w:after="312" w:afterAutospacing="0"/>
        <w:rPr>
          <w:rFonts w:ascii="Arial" w:hAnsi="Arial" w:cs="Arial"/>
          <w:color w:val="333333"/>
        </w:rPr>
      </w:pPr>
      <w:r w:rsidRPr="00BB4CEA">
        <w:rPr>
          <w:rFonts w:ascii="Arial" w:hAnsi="Arial" w:cs="Arial"/>
          <w:color w:val="333333"/>
        </w:rPr>
        <w:t>If you have any further queries please contact </w:t>
      </w:r>
      <w:hyperlink r:id="rId10" w:history="1">
        <w:r w:rsidRPr="00BB4CEA">
          <w:rPr>
            <w:rStyle w:val="Hyperlink"/>
            <w:rFonts w:ascii="Arial" w:hAnsi="Arial" w:cs="Arial"/>
            <w:u w:val="none"/>
          </w:rPr>
          <w:t>Liz Cousins</w:t>
        </w:r>
      </w:hyperlink>
      <w:r w:rsidRPr="00BB4CEA">
        <w:rPr>
          <w:rFonts w:ascii="Arial" w:hAnsi="Arial" w:cs="Arial"/>
          <w:color w:val="333333"/>
        </w:rPr>
        <w:t> via email or call 0151 904 6495.</w:t>
      </w:r>
    </w:p>
    <w:sectPr w:rsidR="00BB4CEA" w:rsidRPr="00BB4C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757"/>
    <w:rsid w:val="0018693D"/>
    <w:rsid w:val="00705757"/>
    <w:rsid w:val="00A134B2"/>
    <w:rsid w:val="00BB4CEA"/>
    <w:rsid w:val="00D821F8"/>
    <w:rsid w:val="00DF78DF"/>
    <w:rsid w:val="00E0705C"/>
    <w:rsid w:val="00E14587"/>
    <w:rsid w:val="00F15A84"/>
    <w:rsid w:val="00F82D5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50214"/>
  <w15:chartTrackingRefBased/>
  <w15:docId w15:val="{FBFA0DFF-2D41-4F25-9EF1-3CB0809E6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5757"/>
    <w:rPr>
      <w:color w:val="0563C1"/>
      <w:u w:val="single"/>
    </w:rPr>
  </w:style>
  <w:style w:type="paragraph" w:customStyle="1" w:styleId="ui-droppable">
    <w:name w:val="ui-droppable"/>
    <w:basedOn w:val="Normal"/>
    <w:rsid w:val="00705757"/>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705757"/>
    <w:rPr>
      <w:b/>
      <w:bCs/>
    </w:rPr>
  </w:style>
  <w:style w:type="character" w:styleId="FollowedHyperlink">
    <w:name w:val="FollowedHyperlink"/>
    <w:basedOn w:val="DefaultParagraphFont"/>
    <w:uiPriority w:val="99"/>
    <w:semiHidden/>
    <w:unhideWhenUsed/>
    <w:rsid w:val="00BB4C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191713">
      <w:bodyDiv w:val="1"/>
      <w:marLeft w:val="0"/>
      <w:marRight w:val="0"/>
      <w:marTop w:val="0"/>
      <w:marBottom w:val="0"/>
      <w:divBdr>
        <w:top w:val="none" w:sz="0" w:space="0" w:color="auto"/>
        <w:left w:val="none" w:sz="0" w:space="0" w:color="auto"/>
        <w:bottom w:val="none" w:sz="0" w:space="0" w:color="auto"/>
        <w:right w:val="none" w:sz="0" w:space="0" w:color="auto"/>
      </w:divBdr>
    </w:div>
    <w:div w:id="119939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Z:\Health%20&amp;%20Wellbeing\Childcare%20Vouchers\Refunds\Refund_Request_Form.pdf" TargetMode="External"/><Relationship Id="rId3" Type="http://schemas.openxmlformats.org/officeDocument/2006/relationships/customXml" Target="../customXml/item3.xml"/><Relationship Id="rId7" Type="http://schemas.openxmlformats.org/officeDocument/2006/relationships/hyperlink" Target="https://www.gov.uk/tax-free-childcare"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e.cousins@ljmu.ac.uk" TargetMode="External"/><Relationship Id="rId4" Type="http://schemas.openxmlformats.org/officeDocument/2006/relationships/styles" Target="styles.xml"/><Relationship Id="rId9" Type="http://schemas.openxmlformats.org/officeDocument/2006/relationships/hyperlink" Target="mailto:e.cousins@ljm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86A0037B52FD41AE11A89AE8DC2FD8" ma:contentTypeVersion="1" ma:contentTypeDescription="Create a new document." ma:contentTypeScope="" ma:versionID="f1da783228586728be5b5dbd35ca39c8">
  <xsd:schema xmlns:xsd="http://www.w3.org/2001/XMLSchema" xmlns:xs="http://www.w3.org/2001/XMLSchema" xmlns:p="http://schemas.microsoft.com/office/2006/metadata/properties" xmlns:ns2="c4566824-4860-49de-b271-580af5eaef18" targetNamespace="http://schemas.microsoft.com/office/2006/metadata/properties" ma:root="true" ma:fieldsID="d0c32b601b52f3439117fe67cd554417" ns2:_="">
    <xsd:import namespace="c4566824-4860-49de-b271-580af5eaef18"/>
    <xsd:element name="properties">
      <xsd:complexType>
        <xsd:sequence>
          <xsd:element name="documentManagement">
            <xsd:complexType>
              <xsd:all>
                <xsd:element ref="ns2:Type_x0020_of_x0020_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66824-4860-49de-b271-580af5eaef18" elementFormDefault="qualified">
    <xsd:import namespace="http://schemas.microsoft.com/office/2006/documentManagement/types"/>
    <xsd:import namespace="http://schemas.microsoft.com/office/infopath/2007/PartnerControls"/>
    <xsd:element name="Type_x0020_of_x0020_Document" ma:index="8" nillable="true" ma:displayName="Type of Document" ma:default="AZ" ma:description="Type of document" ma:format="Dropdown" ma:internalName="Type_x0020_of_x0020_Document">
      <xsd:simpleType>
        <xsd:restriction base="dms:Choice">
          <xsd:enumeration value="AZ"/>
          <xsd:enumeration value="Form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ype_x0020_of_x0020_Document xmlns="c4566824-4860-49de-b271-580af5eaef18">AZ</Type_x0020_of_x0020_Document>
  </documentManagement>
</p:properties>
</file>

<file path=customXml/itemProps1.xml><?xml version="1.0" encoding="utf-8"?>
<ds:datastoreItem xmlns:ds="http://schemas.openxmlformats.org/officeDocument/2006/customXml" ds:itemID="{F413F20E-D36D-4FA2-A852-B42164A78548}">
  <ds:schemaRefs>
    <ds:schemaRef ds:uri="http://schemas.microsoft.com/sharepoint/v3/contenttype/forms"/>
  </ds:schemaRefs>
</ds:datastoreItem>
</file>

<file path=customXml/itemProps2.xml><?xml version="1.0" encoding="utf-8"?>
<ds:datastoreItem xmlns:ds="http://schemas.openxmlformats.org/officeDocument/2006/customXml" ds:itemID="{7D1D780D-9C07-4CC7-97D9-9BED6A7E0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66824-4860-49de-b271-580af5eae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B5BCD0-76D5-46BE-937B-6333C82FBCF0}">
  <ds:schemaRefs>
    <ds:schemaRef ds:uri="http://schemas.microsoft.com/office/2006/metadata/properties"/>
    <ds:schemaRef ds:uri="http://schemas.microsoft.com/office/infopath/2007/PartnerControls"/>
    <ds:schemaRef ds:uri="c4566824-4860-49de-b271-580af5eaef1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CCV Update</vt:lpstr>
    </vt:vector>
  </TitlesOfParts>
  <Company>Liverpool John Moores University</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CCV Update</dc:title>
  <dc:subject/>
  <dc:creator>Scharf, Naomi</dc:creator>
  <cp:keywords/>
  <dc:description/>
  <cp:lastModifiedBy>Johnson, Janine</cp:lastModifiedBy>
  <cp:revision>2</cp:revision>
  <dcterms:created xsi:type="dcterms:W3CDTF">2020-01-16T13:45:00Z</dcterms:created>
  <dcterms:modified xsi:type="dcterms:W3CDTF">2020-01-16T13:45:00Z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0x0101002F86A0037B52FD41AE11A89AE8DC2FD8</vt:lpwstr>
  </property>
</Properties>
</file>