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8B6A" w14:textId="0B830062" w:rsidR="00F67586" w:rsidRDefault="00F67586" w:rsidP="00F67586">
      <w:pPr>
        <w:tabs>
          <w:tab w:val="right" w:pos="8931"/>
        </w:tabs>
        <w:spacing w:line="240" w:lineRule="auto"/>
        <w:ind w:left="851" w:right="-46" w:hanging="425"/>
        <w:jc w:val="both"/>
        <w:rPr>
          <w:rFonts w:ascii="Arial" w:hAnsi="Arial" w:cs="Arial"/>
          <w:b/>
          <w:bCs/>
          <w:sz w:val="32"/>
          <w:szCs w:val="32"/>
        </w:rPr>
      </w:pPr>
      <w:r>
        <w:rPr>
          <w:noProof/>
        </w:rPr>
        <w:drawing>
          <wp:inline distT="0" distB="0" distL="0" distR="0" wp14:anchorId="411FC5A7" wp14:editId="41C85B46">
            <wp:extent cx="2488565" cy="608965"/>
            <wp:effectExtent l="19050" t="19050" r="26035" b="19685"/>
            <wp:docPr id="1" name="Picture 2" descr="Liverpool John Moores Universi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iverpool John Moores University">
                      <a:hlinkClick r:id="rId8"/>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8565" cy="608965"/>
                    </a:xfrm>
                    <a:prstGeom prst="rect">
                      <a:avLst/>
                    </a:prstGeom>
                    <a:noFill/>
                    <a:ln>
                      <a:solidFill>
                        <a:schemeClr val="accent1"/>
                      </a:solidFill>
                    </a:ln>
                  </pic:spPr>
                </pic:pic>
              </a:graphicData>
            </a:graphic>
          </wp:inline>
        </w:drawing>
      </w:r>
    </w:p>
    <w:p w14:paraId="7721C3FB" w14:textId="77777777" w:rsidR="000B4932" w:rsidRDefault="000B4932" w:rsidP="00F67586">
      <w:pPr>
        <w:tabs>
          <w:tab w:val="right" w:pos="8931"/>
        </w:tabs>
        <w:spacing w:line="240" w:lineRule="auto"/>
        <w:ind w:left="851" w:right="-46" w:hanging="425"/>
        <w:jc w:val="both"/>
        <w:rPr>
          <w:rFonts w:ascii="Arial" w:hAnsi="Arial" w:cs="Arial"/>
          <w:b/>
          <w:bCs/>
          <w:sz w:val="32"/>
          <w:szCs w:val="32"/>
        </w:rPr>
      </w:pPr>
    </w:p>
    <w:p w14:paraId="5E656124" w14:textId="77777777" w:rsidR="0009600F" w:rsidRDefault="0009600F" w:rsidP="000B4932">
      <w:pPr>
        <w:widowControl w:val="0"/>
        <w:tabs>
          <w:tab w:val="right" w:pos="8931"/>
        </w:tabs>
        <w:autoSpaceDE w:val="0"/>
        <w:autoSpaceDN w:val="0"/>
        <w:adjustRightInd w:val="0"/>
        <w:spacing w:before="120" w:after="0"/>
        <w:ind w:left="426" w:right="-45"/>
        <w:rPr>
          <w:rFonts w:ascii="Arial" w:hAnsi="Arial" w:cs="Arial"/>
          <w:b/>
          <w:bCs/>
          <w:sz w:val="28"/>
          <w:szCs w:val="28"/>
        </w:rPr>
      </w:pPr>
      <w:r w:rsidRPr="00AA1CBF">
        <w:rPr>
          <w:rFonts w:ascii="Arial" w:hAnsi="Arial" w:cs="Arial"/>
          <w:b/>
          <w:bCs/>
          <w:sz w:val="28"/>
          <w:szCs w:val="28"/>
        </w:rPr>
        <w:t>CRITERIA FOR PROMOTION TO GRADE 8 - SENIOR LECTURER/SENIOR TEACHING FELLOW</w:t>
      </w:r>
    </w:p>
    <w:p w14:paraId="724C9AA3" w14:textId="2C1A9172" w:rsidR="0009600F" w:rsidRPr="00D95F82" w:rsidRDefault="0009600F" w:rsidP="0009600F">
      <w:pPr>
        <w:widowControl w:val="0"/>
        <w:tabs>
          <w:tab w:val="right" w:pos="8931"/>
        </w:tabs>
        <w:autoSpaceDE w:val="0"/>
        <w:autoSpaceDN w:val="0"/>
        <w:adjustRightInd w:val="0"/>
        <w:spacing w:before="120"/>
        <w:ind w:left="426" w:right="-45"/>
        <w:rPr>
          <w:rFonts w:ascii="Arial" w:hAnsi="Arial" w:cs="Arial"/>
          <w:b/>
          <w:bCs/>
          <w:sz w:val="28"/>
          <w:szCs w:val="28"/>
        </w:rPr>
      </w:pPr>
      <w:r w:rsidRPr="0066342D">
        <w:rPr>
          <w:rFonts w:ascii="Arial" w:hAnsi="Arial" w:cs="Arial"/>
          <w:spacing w:val="2"/>
        </w:rPr>
        <w:t>T</w:t>
      </w:r>
      <w:r w:rsidRPr="0066342D">
        <w:rPr>
          <w:rFonts w:ascii="Arial" w:hAnsi="Arial" w:cs="Arial"/>
          <w:spacing w:val="1"/>
        </w:rPr>
        <w:t>h</w:t>
      </w:r>
      <w:r w:rsidRPr="0066342D">
        <w:rPr>
          <w:rFonts w:ascii="Arial" w:hAnsi="Arial" w:cs="Arial"/>
        </w:rPr>
        <w:t>is</w:t>
      </w:r>
      <w:r w:rsidRPr="0066342D">
        <w:rPr>
          <w:rFonts w:ascii="Arial" w:hAnsi="Arial" w:cs="Arial"/>
          <w:spacing w:val="-2"/>
        </w:rPr>
        <w:t xml:space="preserve"> </w:t>
      </w:r>
      <w:r w:rsidRPr="0066342D">
        <w:rPr>
          <w:rFonts w:ascii="Arial" w:hAnsi="Arial" w:cs="Arial"/>
          <w:spacing w:val="1"/>
        </w:rPr>
        <w:t>p</w:t>
      </w:r>
      <w:r w:rsidRPr="0066342D">
        <w:rPr>
          <w:rFonts w:ascii="Arial" w:hAnsi="Arial" w:cs="Arial"/>
        </w:rPr>
        <w:t>roc</w:t>
      </w:r>
      <w:r w:rsidRPr="0066342D">
        <w:rPr>
          <w:rFonts w:ascii="Arial" w:hAnsi="Arial" w:cs="Arial"/>
          <w:spacing w:val="1"/>
        </w:rPr>
        <w:t>e</w:t>
      </w:r>
      <w:r w:rsidRPr="0066342D">
        <w:rPr>
          <w:rFonts w:ascii="Arial" w:hAnsi="Arial" w:cs="Arial"/>
        </w:rPr>
        <w:t>ss is</w:t>
      </w:r>
      <w:r w:rsidRPr="0066342D">
        <w:rPr>
          <w:rFonts w:ascii="Arial" w:hAnsi="Arial" w:cs="Arial"/>
          <w:spacing w:val="-2"/>
        </w:rPr>
        <w:t xml:space="preserve"> </w:t>
      </w:r>
      <w:r w:rsidRPr="0066342D">
        <w:rPr>
          <w:rFonts w:ascii="Arial" w:hAnsi="Arial" w:cs="Arial"/>
          <w:spacing w:val="1"/>
        </w:rPr>
        <w:t>a</w:t>
      </w:r>
      <w:r w:rsidRPr="0066342D">
        <w:rPr>
          <w:rFonts w:ascii="Arial" w:hAnsi="Arial" w:cs="Arial"/>
          <w:spacing w:val="-2"/>
        </w:rPr>
        <w:t>v</w:t>
      </w:r>
      <w:r w:rsidRPr="0066342D">
        <w:rPr>
          <w:rFonts w:ascii="Arial" w:hAnsi="Arial" w:cs="Arial"/>
          <w:spacing w:val="1"/>
        </w:rPr>
        <w:t>a</w:t>
      </w:r>
      <w:r w:rsidRPr="0066342D">
        <w:rPr>
          <w:rFonts w:ascii="Arial" w:hAnsi="Arial" w:cs="Arial"/>
        </w:rPr>
        <w:t>i</w:t>
      </w:r>
      <w:r w:rsidRPr="0066342D">
        <w:rPr>
          <w:rFonts w:ascii="Arial" w:hAnsi="Arial" w:cs="Arial"/>
          <w:spacing w:val="-1"/>
        </w:rPr>
        <w:t>l</w:t>
      </w:r>
      <w:r w:rsidRPr="0066342D">
        <w:rPr>
          <w:rFonts w:ascii="Arial" w:hAnsi="Arial" w:cs="Arial"/>
          <w:spacing w:val="1"/>
        </w:rPr>
        <w:t>ab</w:t>
      </w:r>
      <w:r w:rsidRPr="0066342D">
        <w:rPr>
          <w:rFonts w:ascii="Arial" w:hAnsi="Arial" w:cs="Arial"/>
        </w:rPr>
        <w:t>le</w:t>
      </w:r>
      <w:r w:rsidRPr="0066342D">
        <w:rPr>
          <w:rFonts w:ascii="Arial" w:hAnsi="Arial" w:cs="Arial"/>
          <w:spacing w:val="1"/>
        </w:rPr>
        <w:t xml:space="preserve"> </w:t>
      </w:r>
      <w:r w:rsidRPr="0066342D">
        <w:rPr>
          <w:rFonts w:ascii="Arial" w:hAnsi="Arial" w:cs="Arial"/>
        </w:rPr>
        <w:t>to</w:t>
      </w:r>
      <w:r w:rsidRPr="0066342D">
        <w:rPr>
          <w:rFonts w:ascii="Arial" w:hAnsi="Arial" w:cs="Arial"/>
          <w:spacing w:val="1"/>
        </w:rPr>
        <w:t xml:space="preserve"> </w:t>
      </w:r>
      <w:r w:rsidRPr="0066342D">
        <w:rPr>
          <w:rFonts w:ascii="Arial" w:hAnsi="Arial" w:cs="Arial"/>
          <w:spacing w:val="-1"/>
        </w:rPr>
        <w:t>t</w:t>
      </w:r>
      <w:r w:rsidRPr="0066342D">
        <w:rPr>
          <w:rFonts w:ascii="Arial" w:hAnsi="Arial" w:cs="Arial"/>
          <w:spacing w:val="1"/>
        </w:rPr>
        <w:t>ho</w:t>
      </w:r>
      <w:r w:rsidRPr="0066342D">
        <w:rPr>
          <w:rFonts w:ascii="Arial" w:hAnsi="Arial" w:cs="Arial"/>
          <w:spacing w:val="-2"/>
        </w:rPr>
        <w:t>s</w:t>
      </w:r>
      <w:r w:rsidRPr="0066342D">
        <w:rPr>
          <w:rFonts w:ascii="Arial" w:hAnsi="Arial" w:cs="Arial"/>
        </w:rPr>
        <w:t>e</w:t>
      </w:r>
      <w:r w:rsidRPr="0066342D">
        <w:rPr>
          <w:rFonts w:ascii="Arial" w:hAnsi="Arial" w:cs="Arial"/>
          <w:spacing w:val="5"/>
        </w:rPr>
        <w:t xml:space="preserve"> </w:t>
      </w:r>
      <w:r w:rsidRPr="0066342D">
        <w:rPr>
          <w:rFonts w:ascii="Arial" w:hAnsi="Arial" w:cs="Arial"/>
        </w:rPr>
        <w:t>st</w:t>
      </w:r>
      <w:r w:rsidRPr="0066342D">
        <w:rPr>
          <w:rFonts w:ascii="Arial" w:hAnsi="Arial" w:cs="Arial"/>
          <w:spacing w:val="-1"/>
        </w:rPr>
        <w:t>a</w:t>
      </w:r>
      <w:r w:rsidRPr="0066342D">
        <w:rPr>
          <w:rFonts w:ascii="Arial" w:hAnsi="Arial" w:cs="Arial"/>
        </w:rPr>
        <w:t>ff</w:t>
      </w:r>
      <w:r w:rsidRPr="0066342D">
        <w:rPr>
          <w:rFonts w:ascii="Arial" w:hAnsi="Arial" w:cs="Arial"/>
          <w:spacing w:val="1"/>
        </w:rPr>
        <w:t xml:space="preserve"> </w:t>
      </w:r>
      <w:r w:rsidRPr="0066342D">
        <w:rPr>
          <w:rFonts w:ascii="Arial" w:hAnsi="Arial" w:cs="Arial"/>
          <w:spacing w:val="-2"/>
        </w:rPr>
        <w:t>w</w:t>
      </w:r>
      <w:r w:rsidRPr="0066342D">
        <w:rPr>
          <w:rFonts w:ascii="Arial" w:hAnsi="Arial" w:cs="Arial"/>
          <w:spacing w:val="1"/>
        </w:rPr>
        <w:t>h</w:t>
      </w:r>
      <w:r w:rsidRPr="0066342D">
        <w:rPr>
          <w:rFonts w:ascii="Arial" w:hAnsi="Arial" w:cs="Arial"/>
        </w:rPr>
        <w:t>o</w:t>
      </w:r>
      <w:r w:rsidRPr="0066342D">
        <w:rPr>
          <w:rFonts w:ascii="Arial" w:hAnsi="Arial" w:cs="Arial"/>
          <w:spacing w:val="1"/>
        </w:rPr>
        <w:t xml:space="preserve"> </w:t>
      </w:r>
      <w:proofErr w:type="gramStart"/>
      <w:r w:rsidRPr="0066342D">
        <w:rPr>
          <w:rFonts w:ascii="Arial" w:hAnsi="Arial" w:cs="Arial"/>
          <w:spacing w:val="1"/>
        </w:rPr>
        <w:t>a</w:t>
      </w:r>
      <w:r w:rsidRPr="0066342D">
        <w:rPr>
          <w:rFonts w:ascii="Arial" w:hAnsi="Arial" w:cs="Arial"/>
          <w:spacing w:val="-3"/>
        </w:rPr>
        <w:t>r</w:t>
      </w:r>
      <w:r w:rsidRPr="0066342D">
        <w:rPr>
          <w:rFonts w:ascii="Arial" w:hAnsi="Arial" w:cs="Arial"/>
        </w:rPr>
        <w:t>e</w:t>
      </w:r>
      <w:r w:rsidRPr="0066342D">
        <w:rPr>
          <w:rFonts w:ascii="Arial" w:hAnsi="Arial" w:cs="Arial"/>
          <w:spacing w:val="3"/>
        </w:rPr>
        <w:t xml:space="preserve"> </w:t>
      </w:r>
      <w:r w:rsidRPr="0066342D">
        <w:rPr>
          <w:rFonts w:ascii="Arial" w:hAnsi="Arial" w:cs="Arial"/>
          <w:spacing w:val="1"/>
        </w:rPr>
        <w:t>ab</w:t>
      </w:r>
      <w:r w:rsidRPr="0066342D">
        <w:rPr>
          <w:rFonts w:ascii="Arial" w:hAnsi="Arial" w:cs="Arial"/>
          <w:spacing w:val="-3"/>
        </w:rPr>
        <w:t>l</w:t>
      </w:r>
      <w:r w:rsidRPr="0066342D">
        <w:rPr>
          <w:rFonts w:ascii="Arial" w:hAnsi="Arial" w:cs="Arial"/>
        </w:rPr>
        <w:t>e</w:t>
      </w:r>
      <w:r w:rsidRPr="0066342D">
        <w:rPr>
          <w:rFonts w:ascii="Arial" w:hAnsi="Arial" w:cs="Arial"/>
          <w:spacing w:val="1"/>
        </w:rPr>
        <w:t xml:space="preserve"> t</w:t>
      </w:r>
      <w:r w:rsidRPr="0066342D">
        <w:rPr>
          <w:rFonts w:ascii="Arial" w:hAnsi="Arial" w:cs="Arial"/>
        </w:rPr>
        <w:t>o</w:t>
      </w:r>
      <w:proofErr w:type="gramEnd"/>
      <w:r w:rsidRPr="0066342D">
        <w:rPr>
          <w:rFonts w:ascii="Arial" w:hAnsi="Arial" w:cs="Arial"/>
          <w:spacing w:val="-1"/>
        </w:rPr>
        <w:t xml:space="preserve"> </w:t>
      </w:r>
      <w:r w:rsidRPr="0066342D">
        <w:rPr>
          <w:rFonts w:ascii="Arial" w:hAnsi="Arial" w:cs="Arial"/>
          <w:spacing w:val="1"/>
        </w:rPr>
        <w:t>d</w:t>
      </w:r>
      <w:r w:rsidRPr="0066342D">
        <w:rPr>
          <w:rFonts w:ascii="Arial" w:hAnsi="Arial" w:cs="Arial"/>
          <w:spacing w:val="-1"/>
        </w:rPr>
        <w:t>e</w:t>
      </w:r>
      <w:r w:rsidRPr="0066342D">
        <w:rPr>
          <w:rFonts w:ascii="Arial" w:hAnsi="Arial" w:cs="Arial"/>
          <w:spacing w:val="1"/>
        </w:rPr>
        <w:t>m</w:t>
      </w:r>
      <w:r w:rsidRPr="0066342D">
        <w:rPr>
          <w:rFonts w:ascii="Arial" w:hAnsi="Arial" w:cs="Arial"/>
          <w:spacing w:val="-1"/>
        </w:rPr>
        <w:t>o</w:t>
      </w:r>
      <w:r w:rsidRPr="0066342D">
        <w:rPr>
          <w:rFonts w:ascii="Arial" w:hAnsi="Arial" w:cs="Arial"/>
          <w:spacing w:val="1"/>
        </w:rPr>
        <w:t>n</w:t>
      </w:r>
      <w:r w:rsidRPr="0066342D">
        <w:rPr>
          <w:rFonts w:ascii="Arial" w:hAnsi="Arial" w:cs="Arial"/>
        </w:rPr>
        <w:t>stra</w:t>
      </w:r>
      <w:r w:rsidRPr="0066342D">
        <w:rPr>
          <w:rFonts w:ascii="Arial" w:hAnsi="Arial" w:cs="Arial"/>
          <w:spacing w:val="-1"/>
        </w:rPr>
        <w:t>t</w:t>
      </w:r>
      <w:r w:rsidRPr="0066342D">
        <w:rPr>
          <w:rFonts w:ascii="Arial" w:hAnsi="Arial" w:cs="Arial"/>
        </w:rPr>
        <w:t>e</w:t>
      </w:r>
      <w:r w:rsidRPr="0066342D">
        <w:rPr>
          <w:rFonts w:ascii="Arial" w:hAnsi="Arial" w:cs="Arial"/>
          <w:spacing w:val="1"/>
        </w:rPr>
        <w:t xml:space="preserve"> </w:t>
      </w:r>
      <w:r>
        <w:rPr>
          <w:rFonts w:ascii="Arial" w:hAnsi="Arial" w:cs="Arial"/>
          <w:spacing w:val="-1"/>
        </w:rPr>
        <w:t>a</w:t>
      </w:r>
      <w:r w:rsidRPr="0043420E">
        <w:rPr>
          <w:rFonts w:ascii="Arial" w:hAnsi="Arial" w:cs="Arial"/>
          <w:spacing w:val="-1"/>
        </w:rPr>
        <w:t>n exce</w:t>
      </w:r>
      <w:r w:rsidR="00EC0F5D">
        <w:rPr>
          <w:rFonts w:ascii="Arial" w:hAnsi="Arial" w:cs="Arial"/>
          <w:spacing w:val="-1"/>
        </w:rPr>
        <w:t>llent</w:t>
      </w:r>
      <w:r w:rsidRPr="0043420E">
        <w:rPr>
          <w:rFonts w:ascii="Arial" w:hAnsi="Arial" w:cs="Arial"/>
          <w:spacing w:val="-1"/>
        </w:rPr>
        <w:t xml:space="preserve"> and </w:t>
      </w:r>
      <w:r>
        <w:rPr>
          <w:rFonts w:ascii="Arial" w:hAnsi="Arial" w:cs="Arial"/>
          <w:spacing w:val="-1"/>
        </w:rPr>
        <w:t>sustained</w:t>
      </w:r>
      <w:r w:rsidRPr="0066342D">
        <w:rPr>
          <w:rFonts w:ascii="Arial" w:hAnsi="Arial" w:cs="Arial"/>
          <w:spacing w:val="1"/>
        </w:rPr>
        <w:t xml:space="preserve"> </w:t>
      </w:r>
      <w:r w:rsidRPr="0066342D">
        <w:rPr>
          <w:rFonts w:ascii="Arial" w:hAnsi="Arial" w:cs="Arial"/>
        </w:rPr>
        <w:t>l</w:t>
      </w:r>
      <w:r w:rsidRPr="0066342D">
        <w:rPr>
          <w:rFonts w:ascii="Arial" w:hAnsi="Arial" w:cs="Arial"/>
          <w:spacing w:val="1"/>
        </w:rPr>
        <w:t>e</w:t>
      </w:r>
      <w:r w:rsidRPr="0066342D">
        <w:rPr>
          <w:rFonts w:ascii="Arial" w:hAnsi="Arial" w:cs="Arial"/>
          <w:spacing w:val="-2"/>
        </w:rPr>
        <w:t>v</w:t>
      </w:r>
      <w:r w:rsidRPr="0066342D">
        <w:rPr>
          <w:rFonts w:ascii="Arial" w:hAnsi="Arial" w:cs="Arial"/>
          <w:spacing w:val="1"/>
        </w:rPr>
        <w:t>e</w:t>
      </w:r>
      <w:r w:rsidRPr="0066342D">
        <w:rPr>
          <w:rFonts w:ascii="Arial" w:hAnsi="Arial" w:cs="Arial"/>
        </w:rPr>
        <w:t xml:space="preserve">l </w:t>
      </w:r>
      <w:r w:rsidRPr="0066342D">
        <w:rPr>
          <w:rFonts w:ascii="Arial" w:hAnsi="Arial" w:cs="Arial"/>
          <w:spacing w:val="1"/>
        </w:rPr>
        <w:t>o</w:t>
      </w:r>
      <w:r w:rsidRPr="0066342D">
        <w:rPr>
          <w:rFonts w:ascii="Arial" w:hAnsi="Arial" w:cs="Arial"/>
        </w:rPr>
        <w:t>f</w:t>
      </w:r>
      <w:r w:rsidRPr="0066342D">
        <w:rPr>
          <w:rFonts w:ascii="Arial" w:hAnsi="Arial" w:cs="Arial"/>
          <w:spacing w:val="3"/>
        </w:rPr>
        <w:t xml:space="preserve"> </w:t>
      </w:r>
      <w:r w:rsidRPr="0066342D">
        <w:rPr>
          <w:rFonts w:ascii="Arial" w:hAnsi="Arial" w:cs="Arial"/>
        </w:rPr>
        <w:t>c</w:t>
      </w:r>
      <w:r w:rsidRPr="0066342D">
        <w:rPr>
          <w:rFonts w:ascii="Arial" w:hAnsi="Arial" w:cs="Arial"/>
          <w:spacing w:val="1"/>
        </w:rPr>
        <w:t>o</w:t>
      </w:r>
      <w:r w:rsidRPr="0066342D">
        <w:rPr>
          <w:rFonts w:ascii="Arial" w:hAnsi="Arial" w:cs="Arial"/>
          <w:spacing w:val="-1"/>
        </w:rPr>
        <w:t>n</w:t>
      </w:r>
      <w:r w:rsidRPr="0066342D">
        <w:rPr>
          <w:rFonts w:ascii="Arial" w:hAnsi="Arial" w:cs="Arial"/>
        </w:rPr>
        <w:t>trib</w:t>
      </w:r>
      <w:r w:rsidRPr="0066342D">
        <w:rPr>
          <w:rFonts w:ascii="Arial" w:hAnsi="Arial" w:cs="Arial"/>
          <w:spacing w:val="1"/>
        </w:rPr>
        <w:t>u</w:t>
      </w:r>
      <w:r w:rsidRPr="0066342D">
        <w:rPr>
          <w:rFonts w:ascii="Arial" w:hAnsi="Arial" w:cs="Arial"/>
        </w:rPr>
        <w:t>ti</w:t>
      </w:r>
      <w:r w:rsidRPr="0066342D">
        <w:rPr>
          <w:rFonts w:ascii="Arial" w:hAnsi="Arial" w:cs="Arial"/>
          <w:spacing w:val="-1"/>
        </w:rPr>
        <w:t>o</w:t>
      </w:r>
      <w:r w:rsidRPr="0066342D">
        <w:rPr>
          <w:rFonts w:ascii="Arial" w:hAnsi="Arial" w:cs="Arial"/>
        </w:rPr>
        <w:t>n</w:t>
      </w:r>
      <w:r w:rsidRPr="0066342D">
        <w:rPr>
          <w:rFonts w:ascii="Arial" w:hAnsi="Arial" w:cs="Arial"/>
          <w:spacing w:val="1"/>
        </w:rPr>
        <w:t xml:space="preserve"> a</w:t>
      </w:r>
      <w:r w:rsidRPr="0066342D">
        <w:rPr>
          <w:rFonts w:ascii="Arial" w:hAnsi="Arial" w:cs="Arial"/>
          <w:spacing w:val="-1"/>
        </w:rPr>
        <w:t>n</w:t>
      </w:r>
      <w:r w:rsidRPr="0066342D">
        <w:rPr>
          <w:rFonts w:ascii="Arial" w:hAnsi="Arial" w:cs="Arial"/>
        </w:rPr>
        <w:t>d</w:t>
      </w:r>
      <w:r w:rsidRPr="0066342D">
        <w:rPr>
          <w:rFonts w:ascii="Arial" w:hAnsi="Arial" w:cs="Arial"/>
          <w:spacing w:val="1"/>
        </w:rPr>
        <w:t xml:space="preserve"> a</w:t>
      </w:r>
      <w:r w:rsidRPr="0066342D">
        <w:rPr>
          <w:rFonts w:ascii="Arial" w:hAnsi="Arial" w:cs="Arial"/>
          <w:spacing w:val="-2"/>
        </w:rPr>
        <w:t>c</w:t>
      </w:r>
      <w:r w:rsidRPr="0066342D">
        <w:rPr>
          <w:rFonts w:ascii="Arial" w:hAnsi="Arial" w:cs="Arial"/>
          <w:spacing w:val="1"/>
        </w:rPr>
        <w:t>h</w:t>
      </w:r>
      <w:r w:rsidRPr="0066342D">
        <w:rPr>
          <w:rFonts w:ascii="Arial" w:hAnsi="Arial" w:cs="Arial"/>
        </w:rPr>
        <w:t>ie</w:t>
      </w:r>
      <w:r w:rsidRPr="0066342D">
        <w:rPr>
          <w:rFonts w:ascii="Arial" w:hAnsi="Arial" w:cs="Arial"/>
          <w:spacing w:val="-2"/>
        </w:rPr>
        <w:t>v</w:t>
      </w:r>
      <w:r w:rsidRPr="0066342D">
        <w:rPr>
          <w:rFonts w:ascii="Arial" w:hAnsi="Arial" w:cs="Arial"/>
          <w:spacing w:val="1"/>
        </w:rPr>
        <w:t>em</w:t>
      </w:r>
      <w:r w:rsidRPr="0066342D">
        <w:rPr>
          <w:rFonts w:ascii="Arial" w:hAnsi="Arial" w:cs="Arial"/>
          <w:spacing w:val="-1"/>
        </w:rPr>
        <w:t>e</w:t>
      </w:r>
      <w:r w:rsidRPr="0066342D">
        <w:rPr>
          <w:rFonts w:ascii="Arial" w:hAnsi="Arial" w:cs="Arial"/>
          <w:spacing w:val="1"/>
        </w:rPr>
        <w:t>n</w:t>
      </w:r>
      <w:r w:rsidRPr="0066342D">
        <w:rPr>
          <w:rFonts w:ascii="Arial" w:hAnsi="Arial" w:cs="Arial"/>
        </w:rPr>
        <w:t>t</w:t>
      </w:r>
      <w:r w:rsidRPr="0066342D">
        <w:rPr>
          <w:rFonts w:ascii="Arial" w:hAnsi="Arial" w:cs="Arial"/>
          <w:spacing w:val="1"/>
        </w:rPr>
        <w:t xml:space="preserve"> </w:t>
      </w:r>
      <w:r w:rsidRPr="0066342D">
        <w:rPr>
          <w:rFonts w:ascii="Arial" w:hAnsi="Arial" w:cs="Arial"/>
        </w:rPr>
        <w:t>in</w:t>
      </w:r>
      <w:r w:rsidRPr="0066342D">
        <w:rPr>
          <w:rFonts w:ascii="Arial" w:hAnsi="Arial" w:cs="Arial"/>
          <w:spacing w:val="1"/>
        </w:rPr>
        <w:t xml:space="preserve"> </w:t>
      </w:r>
      <w:r w:rsidRPr="0066342D">
        <w:rPr>
          <w:rFonts w:ascii="Arial" w:hAnsi="Arial" w:cs="Arial"/>
        </w:rPr>
        <w:t>re</w:t>
      </w:r>
      <w:r w:rsidRPr="0066342D">
        <w:rPr>
          <w:rFonts w:ascii="Arial" w:hAnsi="Arial" w:cs="Arial"/>
          <w:spacing w:val="-2"/>
        </w:rPr>
        <w:t>s</w:t>
      </w:r>
      <w:r w:rsidRPr="0066342D">
        <w:rPr>
          <w:rFonts w:ascii="Arial" w:hAnsi="Arial" w:cs="Arial"/>
          <w:spacing w:val="1"/>
        </w:rPr>
        <w:t>pe</w:t>
      </w:r>
      <w:r w:rsidRPr="0066342D">
        <w:rPr>
          <w:rFonts w:ascii="Arial" w:hAnsi="Arial" w:cs="Arial"/>
        </w:rPr>
        <w:t>ct</w:t>
      </w:r>
      <w:r w:rsidRPr="0066342D">
        <w:rPr>
          <w:rFonts w:ascii="Arial" w:hAnsi="Arial" w:cs="Arial"/>
          <w:spacing w:val="-1"/>
        </w:rPr>
        <w:t xml:space="preserve"> o</w:t>
      </w:r>
      <w:r w:rsidRPr="0066342D">
        <w:rPr>
          <w:rFonts w:ascii="Arial" w:hAnsi="Arial" w:cs="Arial"/>
        </w:rPr>
        <w:t>f</w:t>
      </w:r>
      <w:r w:rsidRPr="0066342D">
        <w:rPr>
          <w:rFonts w:ascii="Arial" w:hAnsi="Arial" w:cs="Arial"/>
          <w:spacing w:val="3"/>
        </w:rPr>
        <w:t xml:space="preserve"> </w:t>
      </w:r>
      <w:r w:rsidRPr="0066342D">
        <w:rPr>
          <w:rFonts w:ascii="Arial" w:hAnsi="Arial" w:cs="Arial"/>
          <w:spacing w:val="-1"/>
        </w:rPr>
        <w:t>t</w:t>
      </w:r>
      <w:r w:rsidRPr="0066342D">
        <w:rPr>
          <w:rFonts w:ascii="Arial" w:hAnsi="Arial" w:cs="Arial"/>
          <w:spacing w:val="1"/>
        </w:rPr>
        <w:t>h</w:t>
      </w:r>
      <w:r w:rsidRPr="0066342D">
        <w:rPr>
          <w:rFonts w:ascii="Arial" w:hAnsi="Arial" w:cs="Arial"/>
        </w:rPr>
        <w:t>e</w:t>
      </w:r>
      <w:r w:rsidRPr="0066342D">
        <w:rPr>
          <w:rFonts w:ascii="Arial" w:hAnsi="Arial" w:cs="Arial"/>
          <w:spacing w:val="-1"/>
        </w:rPr>
        <w:t xml:space="preserve"> </w:t>
      </w:r>
      <w:r>
        <w:rPr>
          <w:rFonts w:ascii="Arial" w:hAnsi="Arial" w:cs="Arial"/>
          <w:spacing w:val="1"/>
        </w:rPr>
        <w:t>criteria</w:t>
      </w:r>
      <w:r w:rsidRPr="0066342D">
        <w:rPr>
          <w:rFonts w:ascii="Arial" w:hAnsi="Arial" w:cs="Arial"/>
        </w:rPr>
        <w:t xml:space="preserve"> f</w:t>
      </w:r>
      <w:r w:rsidRPr="0066342D">
        <w:rPr>
          <w:rFonts w:ascii="Arial" w:hAnsi="Arial" w:cs="Arial"/>
          <w:spacing w:val="1"/>
        </w:rPr>
        <w:t>o</w:t>
      </w:r>
      <w:r w:rsidRPr="0066342D">
        <w:rPr>
          <w:rFonts w:ascii="Arial" w:hAnsi="Arial" w:cs="Arial"/>
        </w:rPr>
        <w:t>r pr</w:t>
      </w:r>
      <w:r w:rsidRPr="0066342D">
        <w:rPr>
          <w:rFonts w:ascii="Arial" w:hAnsi="Arial" w:cs="Arial"/>
          <w:spacing w:val="-1"/>
        </w:rPr>
        <w:t>o</w:t>
      </w:r>
      <w:r w:rsidRPr="0066342D">
        <w:rPr>
          <w:rFonts w:ascii="Arial" w:hAnsi="Arial" w:cs="Arial"/>
          <w:spacing w:val="1"/>
        </w:rPr>
        <w:t>mo</w:t>
      </w:r>
      <w:r w:rsidRPr="0066342D">
        <w:rPr>
          <w:rFonts w:ascii="Arial" w:hAnsi="Arial" w:cs="Arial"/>
        </w:rPr>
        <w:t>ti</w:t>
      </w:r>
      <w:r w:rsidRPr="0066342D">
        <w:rPr>
          <w:rFonts w:ascii="Arial" w:hAnsi="Arial" w:cs="Arial"/>
          <w:spacing w:val="-1"/>
        </w:rPr>
        <w:t>o</w:t>
      </w:r>
      <w:r w:rsidRPr="0066342D">
        <w:rPr>
          <w:rFonts w:ascii="Arial" w:hAnsi="Arial" w:cs="Arial"/>
        </w:rPr>
        <w:t>n</w:t>
      </w:r>
      <w:r w:rsidRPr="0066342D">
        <w:rPr>
          <w:rFonts w:ascii="Arial" w:hAnsi="Arial" w:cs="Arial"/>
          <w:spacing w:val="2"/>
        </w:rPr>
        <w:t xml:space="preserve"> </w:t>
      </w:r>
      <w:r w:rsidRPr="0066342D">
        <w:rPr>
          <w:rFonts w:ascii="Arial" w:hAnsi="Arial" w:cs="Arial"/>
          <w:spacing w:val="-3"/>
        </w:rPr>
        <w:t>w</w:t>
      </w:r>
      <w:r w:rsidRPr="0066342D">
        <w:rPr>
          <w:rFonts w:ascii="Arial" w:hAnsi="Arial" w:cs="Arial"/>
        </w:rPr>
        <w:t>it</w:t>
      </w:r>
      <w:r w:rsidRPr="0066342D">
        <w:rPr>
          <w:rFonts w:ascii="Arial" w:hAnsi="Arial" w:cs="Arial"/>
          <w:spacing w:val="1"/>
        </w:rPr>
        <w:t>h</w:t>
      </w:r>
      <w:r w:rsidRPr="0066342D">
        <w:rPr>
          <w:rFonts w:ascii="Arial" w:hAnsi="Arial" w:cs="Arial"/>
        </w:rPr>
        <w:t>in</w:t>
      </w:r>
      <w:r w:rsidRPr="0066342D">
        <w:rPr>
          <w:rFonts w:ascii="Arial" w:hAnsi="Arial" w:cs="Arial"/>
          <w:spacing w:val="1"/>
        </w:rPr>
        <w:t xml:space="preserve"> </w:t>
      </w:r>
      <w:r w:rsidRPr="0066342D">
        <w:rPr>
          <w:rFonts w:ascii="Arial" w:hAnsi="Arial" w:cs="Arial"/>
        </w:rPr>
        <w:t>t</w:t>
      </w:r>
      <w:r w:rsidRPr="0066342D">
        <w:rPr>
          <w:rFonts w:ascii="Arial" w:hAnsi="Arial" w:cs="Arial"/>
          <w:spacing w:val="-1"/>
        </w:rPr>
        <w:t>h</w:t>
      </w:r>
      <w:r w:rsidRPr="0066342D">
        <w:rPr>
          <w:rFonts w:ascii="Arial" w:hAnsi="Arial" w:cs="Arial"/>
        </w:rPr>
        <w:t>e</w:t>
      </w:r>
      <w:r w:rsidRPr="0066342D">
        <w:rPr>
          <w:rFonts w:ascii="Arial" w:hAnsi="Arial" w:cs="Arial"/>
          <w:spacing w:val="1"/>
        </w:rPr>
        <w:t xml:space="preserve"> categories:</w:t>
      </w:r>
      <w:r w:rsidRPr="0066342D">
        <w:rPr>
          <w:rFonts w:ascii="Arial" w:hAnsi="Arial" w:cs="Arial"/>
          <w:spacing w:val="3"/>
        </w:rPr>
        <w:t xml:space="preserve"> </w:t>
      </w:r>
    </w:p>
    <w:p w14:paraId="7FD54304" w14:textId="77777777" w:rsidR="0009600F" w:rsidRPr="0066342D" w:rsidRDefault="0009600F" w:rsidP="0009600F">
      <w:pPr>
        <w:pStyle w:val="ListParagraph"/>
        <w:numPr>
          <w:ilvl w:val="0"/>
          <w:numId w:val="24"/>
        </w:numPr>
        <w:tabs>
          <w:tab w:val="right" w:pos="8931"/>
        </w:tabs>
        <w:spacing w:line="240" w:lineRule="auto"/>
        <w:ind w:right="-46"/>
        <w:jc w:val="both"/>
        <w:rPr>
          <w:rFonts w:ascii="Arial" w:hAnsi="Arial" w:cs="Arial"/>
          <w:b/>
          <w:spacing w:val="-1"/>
        </w:rPr>
      </w:pPr>
      <w:r w:rsidRPr="0066342D">
        <w:rPr>
          <w:rFonts w:ascii="Arial" w:hAnsi="Arial" w:cs="Arial"/>
          <w:b/>
        </w:rPr>
        <w:t>Te</w:t>
      </w:r>
      <w:r w:rsidRPr="0066342D">
        <w:rPr>
          <w:rFonts w:ascii="Arial" w:hAnsi="Arial" w:cs="Arial"/>
          <w:b/>
          <w:spacing w:val="-1"/>
        </w:rPr>
        <w:t>a</w:t>
      </w:r>
      <w:r w:rsidRPr="0066342D">
        <w:rPr>
          <w:rFonts w:ascii="Arial" w:hAnsi="Arial" w:cs="Arial"/>
          <w:b/>
        </w:rPr>
        <w:t>c</w:t>
      </w:r>
      <w:r w:rsidRPr="0066342D">
        <w:rPr>
          <w:rFonts w:ascii="Arial" w:hAnsi="Arial" w:cs="Arial"/>
          <w:b/>
          <w:spacing w:val="1"/>
        </w:rPr>
        <w:t>h</w:t>
      </w:r>
      <w:r w:rsidRPr="0066342D">
        <w:rPr>
          <w:rFonts w:ascii="Arial" w:hAnsi="Arial" w:cs="Arial"/>
          <w:b/>
          <w:spacing w:val="-1"/>
        </w:rPr>
        <w:t>i</w:t>
      </w:r>
      <w:r w:rsidRPr="0066342D">
        <w:rPr>
          <w:rFonts w:ascii="Arial" w:hAnsi="Arial" w:cs="Arial"/>
          <w:b/>
        </w:rPr>
        <w:t>ng and Learning</w:t>
      </w:r>
    </w:p>
    <w:p w14:paraId="3378EE8F" w14:textId="77777777" w:rsidR="0009600F" w:rsidRPr="0066342D" w:rsidRDefault="0009600F" w:rsidP="0009600F">
      <w:pPr>
        <w:pStyle w:val="ListParagraph"/>
        <w:numPr>
          <w:ilvl w:val="0"/>
          <w:numId w:val="24"/>
        </w:numPr>
        <w:tabs>
          <w:tab w:val="right" w:pos="8931"/>
        </w:tabs>
        <w:spacing w:line="240" w:lineRule="auto"/>
        <w:ind w:right="-46"/>
        <w:jc w:val="both"/>
        <w:rPr>
          <w:rFonts w:ascii="Arial" w:hAnsi="Arial" w:cs="Arial"/>
          <w:b/>
          <w:spacing w:val="-1"/>
        </w:rPr>
      </w:pPr>
      <w:r w:rsidRPr="0066342D">
        <w:rPr>
          <w:rFonts w:ascii="Arial" w:hAnsi="Arial" w:cs="Arial"/>
          <w:b/>
        </w:rPr>
        <w:t>Rese</w:t>
      </w:r>
      <w:r w:rsidRPr="0066342D">
        <w:rPr>
          <w:rFonts w:ascii="Arial" w:hAnsi="Arial" w:cs="Arial"/>
          <w:b/>
          <w:spacing w:val="-1"/>
        </w:rPr>
        <w:t>a</w:t>
      </w:r>
      <w:r w:rsidRPr="0066342D">
        <w:rPr>
          <w:rFonts w:ascii="Arial" w:hAnsi="Arial" w:cs="Arial"/>
          <w:b/>
        </w:rPr>
        <w:t>rch</w:t>
      </w:r>
      <w:r w:rsidRPr="0066342D">
        <w:rPr>
          <w:rFonts w:ascii="Arial" w:hAnsi="Arial" w:cs="Arial"/>
          <w:b/>
          <w:spacing w:val="-12"/>
        </w:rPr>
        <w:t xml:space="preserve"> </w:t>
      </w:r>
      <w:r>
        <w:rPr>
          <w:rFonts w:ascii="Arial" w:hAnsi="Arial" w:cs="Arial"/>
          <w:b/>
        </w:rPr>
        <w:t>and Knowledge Exchange</w:t>
      </w:r>
    </w:p>
    <w:p w14:paraId="4164B266" w14:textId="77777777" w:rsidR="0009600F" w:rsidRPr="00FB0831" w:rsidRDefault="0009600F" w:rsidP="0446CE6D">
      <w:pPr>
        <w:pStyle w:val="ListParagraph"/>
        <w:numPr>
          <w:ilvl w:val="0"/>
          <w:numId w:val="24"/>
        </w:numPr>
        <w:tabs>
          <w:tab w:val="right" w:pos="8931"/>
        </w:tabs>
        <w:spacing w:line="240" w:lineRule="auto"/>
        <w:ind w:right="-46"/>
        <w:jc w:val="both"/>
        <w:rPr>
          <w:rFonts w:ascii="Arial" w:hAnsi="Arial" w:cs="Arial"/>
          <w:b/>
          <w:bCs/>
          <w:spacing w:val="-12"/>
        </w:rPr>
      </w:pPr>
      <w:r w:rsidRPr="0446CE6D">
        <w:rPr>
          <w:rFonts w:ascii="Arial" w:hAnsi="Arial" w:cs="Arial"/>
          <w:b/>
          <w:bCs/>
        </w:rPr>
        <w:t>Leade</w:t>
      </w:r>
      <w:r w:rsidRPr="0446CE6D">
        <w:rPr>
          <w:rFonts w:ascii="Arial" w:hAnsi="Arial" w:cs="Arial"/>
          <w:b/>
          <w:bCs/>
          <w:spacing w:val="-1"/>
        </w:rPr>
        <w:t>r</w:t>
      </w:r>
      <w:r w:rsidRPr="0446CE6D">
        <w:rPr>
          <w:rFonts w:ascii="Arial" w:hAnsi="Arial" w:cs="Arial"/>
          <w:b/>
          <w:bCs/>
        </w:rPr>
        <w:t>s</w:t>
      </w:r>
      <w:r w:rsidRPr="0446CE6D">
        <w:rPr>
          <w:rFonts w:ascii="Arial" w:hAnsi="Arial" w:cs="Arial"/>
          <w:b/>
          <w:bCs/>
          <w:spacing w:val="1"/>
        </w:rPr>
        <w:t>h</w:t>
      </w:r>
      <w:r w:rsidRPr="0446CE6D">
        <w:rPr>
          <w:rFonts w:ascii="Arial" w:hAnsi="Arial" w:cs="Arial"/>
          <w:b/>
          <w:bCs/>
        </w:rPr>
        <w:t>ip</w:t>
      </w:r>
      <w:r w:rsidRPr="0446CE6D">
        <w:rPr>
          <w:rFonts w:ascii="Arial" w:hAnsi="Arial" w:cs="Arial"/>
          <w:b/>
          <w:bCs/>
          <w:spacing w:val="-13"/>
        </w:rPr>
        <w:t xml:space="preserve"> </w:t>
      </w:r>
      <w:r w:rsidRPr="0446CE6D">
        <w:rPr>
          <w:rFonts w:ascii="Arial" w:hAnsi="Arial" w:cs="Arial"/>
          <w:b/>
          <w:bCs/>
        </w:rPr>
        <w:t>and</w:t>
      </w:r>
      <w:r w:rsidRPr="0446CE6D">
        <w:rPr>
          <w:rFonts w:ascii="Arial" w:hAnsi="Arial" w:cs="Arial"/>
          <w:b/>
          <w:bCs/>
          <w:spacing w:val="-14"/>
        </w:rPr>
        <w:t xml:space="preserve"> </w:t>
      </w:r>
      <w:r w:rsidRPr="0446CE6D">
        <w:rPr>
          <w:rFonts w:ascii="Arial" w:hAnsi="Arial" w:cs="Arial"/>
          <w:b/>
          <w:bCs/>
        </w:rPr>
        <w:t>Citizenship</w:t>
      </w:r>
    </w:p>
    <w:p w14:paraId="4F1CD3B6" w14:textId="28CD1D4E" w:rsidR="0009600F" w:rsidRDefault="0009600F" w:rsidP="0009600F">
      <w:pPr>
        <w:tabs>
          <w:tab w:val="right" w:pos="8931"/>
        </w:tabs>
        <w:spacing w:line="240" w:lineRule="auto"/>
        <w:ind w:left="426" w:right="-46"/>
        <w:rPr>
          <w:rFonts w:ascii="Arial" w:hAnsi="Arial" w:cs="Arial"/>
          <w:bCs/>
        </w:rPr>
      </w:pPr>
      <w:r w:rsidRPr="0066342D">
        <w:rPr>
          <w:rFonts w:ascii="Arial" w:hAnsi="Arial" w:cs="Arial"/>
          <w:bCs/>
        </w:rPr>
        <w:t xml:space="preserve">These categories form the framework of our academic </w:t>
      </w:r>
      <w:r w:rsidRPr="00375D6A">
        <w:rPr>
          <w:rFonts w:ascii="Arial" w:hAnsi="Arial" w:cs="Arial"/>
          <w:bCs/>
        </w:rPr>
        <w:t>job descriptions</w:t>
      </w:r>
      <w:r w:rsidRPr="0066342D">
        <w:rPr>
          <w:rFonts w:ascii="Arial" w:hAnsi="Arial" w:cs="Arial"/>
          <w:bCs/>
        </w:rPr>
        <w:t xml:space="preserve"> and provide the structure for the process against which applicants are required to present evidence when they apply for promotion.</w:t>
      </w:r>
      <w:r>
        <w:rPr>
          <w:rFonts w:ascii="Arial" w:hAnsi="Arial" w:cs="Arial"/>
          <w:bCs/>
        </w:rPr>
        <w:t xml:space="preserve">  </w:t>
      </w:r>
    </w:p>
    <w:p w14:paraId="1FF2D319" w14:textId="77777777" w:rsidR="0009600F" w:rsidRDefault="0009600F" w:rsidP="0009600F">
      <w:pPr>
        <w:tabs>
          <w:tab w:val="right" w:pos="8931"/>
        </w:tabs>
        <w:spacing w:line="240" w:lineRule="auto"/>
        <w:ind w:left="426" w:right="-46"/>
        <w:rPr>
          <w:rFonts w:ascii="Arial" w:hAnsi="Arial" w:cs="Arial"/>
          <w:bCs/>
        </w:rPr>
      </w:pPr>
      <w:r>
        <w:rPr>
          <w:rFonts w:ascii="Arial" w:hAnsi="Arial" w:cs="Arial"/>
          <w:bCs/>
        </w:rPr>
        <w:t>Please note:</w:t>
      </w:r>
    </w:p>
    <w:p w14:paraId="419921BA" w14:textId="77777777" w:rsidR="0009600F" w:rsidRPr="000F48B9" w:rsidRDefault="0009600F" w:rsidP="005F78B3">
      <w:pPr>
        <w:pStyle w:val="ListParagraph"/>
        <w:numPr>
          <w:ilvl w:val="0"/>
          <w:numId w:val="34"/>
        </w:numPr>
        <w:ind w:left="1080"/>
        <w:jc w:val="both"/>
        <w:rPr>
          <w:rFonts w:ascii="Arial" w:hAnsi="Arial" w:cs="Arial"/>
          <w:i/>
          <w:iCs/>
        </w:rPr>
      </w:pPr>
      <w:r w:rsidRPr="00D3110F">
        <w:rPr>
          <w:rFonts w:ascii="Arial" w:hAnsi="Arial" w:cs="Arial"/>
          <w:b/>
        </w:rPr>
        <w:t>An applicant would not be expected to provide evidence of all criteria</w:t>
      </w:r>
      <w:r w:rsidRPr="000F48B9">
        <w:rPr>
          <w:rFonts w:ascii="Arial" w:hAnsi="Arial" w:cs="Arial"/>
          <w:bCs/>
        </w:rPr>
        <w:t>. I</w:t>
      </w:r>
      <w:r w:rsidRPr="000F48B9">
        <w:rPr>
          <w:rFonts w:ascii="Arial" w:hAnsi="Arial" w:cs="Arial"/>
        </w:rPr>
        <w:t xml:space="preserve">t is acknowledged that some criteria will be more appropriate to some roles/disciplines than others, and it is expected that those applying for promotion will adapt their evidence to suit.  </w:t>
      </w:r>
      <w:r w:rsidRPr="000F48B9">
        <w:rPr>
          <w:rFonts w:ascii="Arial" w:hAnsi="Arial" w:cs="Arial"/>
          <w:bCs/>
        </w:rPr>
        <w:t>Assessment p</w:t>
      </w:r>
      <w:r w:rsidRPr="000F48B9">
        <w:rPr>
          <w:rFonts w:ascii="Arial" w:hAnsi="Arial" w:cs="Arial"/>
        </w:rPr>
        <w:t xml:space="preserve">anels will allow </w:t>
      </w:r>
      <w:r w:rsidRPr="000F48B9">
        <w:rPr>
          <w:rFonts w:ascii="Arial" w:hAnsi="Arial" w:cs="Arial"/>
          <w:b/>
          <w:bCs/>
        </w:rPr>
        <w:t>flexibility within the process for roles with differing degrees of emphasis</w:t>
      </w:r>
      <w:r w:rsidRPr="000F48B9">
        <w:rPr>
          <w:rFonts w:ascii="Arial" w:hAnsi="Arial" w:cs="Arial"/>
        </w:rPr>
        <w:t xml:space="preserve"> in Teaching and Learning, Research and Knowledge Exchange and Leadership and Citizenship and base their judgements accordingly.</w:t>
      </w:r>
    </w:p>
    <w:p w14:paraId="2AAFA687" w14:textId="77777777" w:rsidR="0009600F" w:rsidRPr="000F48B9" w:rsidRDefault="0009600F" w:rsidP="005F78B3">
      <w:pPr>
        <w:pStyle w:val="ListParagraph"/>
        <w:ind w:left="1080"/>
        <w:jc w:val="both"/>
        <w:rPr>
          <w:rFonts w:ascii="Arial" w:hAnsi="Arial" w:cs="Arial"/>
          <w:i/>
          <w:iCs/>
        </w:rPr>
      </w:pPr>
    </w:p>
    <w:p w14:paraId="2F94473C" w14:textId="0D109F4C" w:rsidR="0009600F" w:rsidRPr="000F48B9" w:rsidRDefault="0009600F" w:rsidP="005F78B3">
      <w:pPr>
        <w:pStyle w:val="ListParagraph"/>
        <w:numPr>
          <w:ilvl w:val="0"/>
          <w:numId w:val="34"/>
        </w:numPr>
        <w:ind w:left="1080"/>
        <w:jc w:val="both"/>
        <w:rPr>
          <w:rFonts w:ascii="Arial" w:hAnsi="Arial" w:cs="Arial"/>
          <w:i/>
          <w:iCs/>
        </w:rPr>
      </w:pPr>
      <w:r w:rsidRPr="000F48B9">
        <w:rPr>
          <w:rFonts w:ascii="Arial" w:hAnsi="Arial" w:cs="Arial"/>
          <w:bCs/>
        </w:rPr>
        <w:t>The list of examples provided represent the type</w:t>
      </w:r>
      <w:r>
        <w:rPr>
          <w:rFonts w:ascii="Arial" w:hAnsi="Arial" w:cs="Arial"/>
          <w:bCs/>
        </w:rPr>
        <w:t>s</w:t>
      </w:r>
      <w:r w:rsidRPr="000F48B9">
        <w:rPr>
          <w:rFonts w:ascii="Arial" w:hAnsi="Arial" w:cs="Arial"/>
          <w:bCs/>
        </w:rPr>
        <w:t xml:space="preserve"> of activity that could be used in support of the </w:t>
      </w:r>
      <w:r>
        <w:rPr>
          <w:rFonts w:ascii="Arial" w:hAnsi="Arial" w:cs="Arial"/>
          <w:bCs/>
        </w:rPr>
        <w:t xml:space="preserve">associated </w:t>
      </w:r>
      <w:r w:rsidRPr="000F48B9">
        <w:rPr>
          <w:rFonts w:ascii="Arial" w:hAnsi="Arial" w:cs="Arial"/>
          <w:bCs/>
        </w:rPr>
        <w:t xml:space="preserve">criteria.  </w:t>
      </w:r>
      <w:r w:rsidRPr="00454B9D">
        <w:rPr>
          <w:rFonts w:ascii="Arial" w:hAnsi="Arial" w:cs="Arial"/>
          <w:b/>
        </w:rPr>
        <w:t>Please note this list is not exhaustive, and applicants are welcome to add their own relevant evidence not included here</w:t>
      </w:r>
      <w:r w:rsidRPr="000F48B9">
        <w:rPr>
          <w:rFonts w:ascii="Arial" w:hAnsi="Arial" w:cs="Arial"/>
          <w:bCs/>
        </w:rPr>
        <w:t xml:space="preserve">. </w:t>
      </w:r>
      <w:r>
        <w:rPr>
          <w:rFonts w:ascii="Arial" w:hAnsi="Arial" w:cs="Arial"/>
          <w:bCs/>
        </w:rPr>
        <w:t xml:space="preserve">  </w:t>
      </w:r>
      <w:r w:rsidRPr="00B71A39">
        <w:rPr>
          <w:rFonts w:ascii="Arial" w:hAnsi="Arial" w:cs="Arial"/>
          <w:bCs/>
        </w:rPr>
        <w:t>T</w:t>
      </w:r>
      <w:r w:rsidRPr="00B71A39">
        <w:rPr>
          <w:rFonts w:ascii="Arial" w:hAnsi="Arial" w:cs="Arial"/>
          <w:bCs/>
          <w:color w:val="000000"/>
          <w:spacing w:val="1"/>
        </w:rPr>
        <w:t>h</w:t>
      </w:r>
      <w:r w:rsidRPr="00B71A39">
        <w:rPr>
          <w:rFonts w:ascii="Arial" w:hAnsi="Arial" w:cs="Arial"/>
          <w:bCs/>
          <w:color w:val="000000"/>
        </w:rPr>
        <w:t>e</w:t>
      </w:r>
      <w:r w:rsidRPr="00B71A39">
        <w:rPr>
          <w:rFonts w:ascii="Arial" w:hAnsi="Arial" w:cs="Arial"/>
          <w:bCs/>
          <w:color w:val="000000"/>
          <w:spacing w:val="5"/>
        </w:rPr>
        <w:t xml:space="preserve"> </w:t>
      </w:r>
      <w:r w:rsidRPr="00B71A39">
        <w:rPr>
          <w:rFonts w:ascii="Arial" w:hAnsi="Arial" w:cs="Arial"/>
          <w:bCs/>
          <w:color w:val="000000"/>
        </w:rPr>
        <w:t>fact</w:t>
      </w:r>
      <w:r w:rsidRPr="00B71A39">
        <w:rPr>
          <w:rFonts w:ascii="Arial" w:hAnsi="Arial" w:cs="Arial"/>
          <w:bCs/>
          <w:color w:val="000000"/>
          <w:spacing w:val="5"/>
        </w:rPr>
        <w:t xml:space="preserve"> </w:t>
      </w:r>
      <w:r w:rsidRPr="00B71A39">
        <w:rPr>
          <w:rFonts w:ascii="Arial" w:hAnsi="Arial" w:cs="Arial"/>
          <w:bCs/>
          <w:color w:val="000000"/>
        </w:rPr>
        <w:t>t</w:t>
      </w:r>
      <w:r w:rsidRPr="00B71A39">
        <w:rPr>
          <w:rFonts w:ascii="Arial" w:hAnsi="Arial" w:cs="Arial"/>
          <w:bCs/>
          <w:color w:val="000000"/>
          <w:spacing w:val="2"/>
        </w:rPr>
        <w:t>h</w:t>
      </w:r>
      <w:r w:rsidRPr="00B71A39">
        <w:rPr>
          <w:rFonts w:ascii="Arial" w:hAnsi="Arial" w:cs="Arial"/>
          <w:bCs/>
          <w:color w:val="000000"/>
        </w:rPr>
        <w:t>at</w:t>
      </w:r>
      <w:r w:rsidRPr="00B71A39">
        <w:rPr>
          <w:rFonts w:ascii="Arial" w:hAnsi="Arial" w:cs="Arial"/>
          <w:bCs/>
          <w:color w:val="000000"/>
          <w:spacing w:val="5"/>
        </w:rPr>
        <w:t xml:space="preserve"> </w:t>
      </w:r>
      <w:r w:rsidRPr="00B71A39">
        <w:rPr>
          <w:rFonts w:ascii="Arial" w:hAnsi="Arial" w:cs="Arial"/>
          <w:bCs/>
          <w:color w:val="000000"/>
        </w:rPr>
        <w:t>an</w:t>
      </w:r>
      <w:r w:rsidRPr="00B71A39">
        <w:rPr>
          <w:rFonts w:ascii="Arial" w:hAnsi="Arial" w:cs="Arial"/>
          <w:bCs/>
          <w:color w:val="000000"/>
          <w:spacing w:val="6"/>
        </w:rPr>
        <w:t xml:space="preserve"> </w:t>
      </w:r>
      <w:r w:rsidRPr="00B71A39">
        <w:rPr>
          <w:rFonts w:ascii="Arial" w:hAnsi="Arial" w:cs="Arial"/>
          <w:bCs/>
        </w:rPr>
        <w:t>applicant</w:t>
      </w:r>
      <w:r w:rsidRPr="00B71A39">
        <w:rPr>
          <w:rFonts w:ascii="Arial" w:hAnsi="Arial" w:cs="Arial"/>
          <w:bCs/>
          <w:color w:val="000000"/>
        </w:rPr>
        <w:t xml:space="preserve"> </w:t>
      </w:r>
      <w:r w:rsidRPr="00B71A39">
        <w:rPr>
          <w:rFonts w:ascii="Arial" w:hAnsi="Arial" w:cs="Arial"/>
          <w:bCs/>
          <w:color w:val="000000"/>
          <w:spacing w:val="1"/>
        </w:rPr>
        <w:t>m</w:t>
      </w:r>
      <w:r w:rsidRPr="00B71A39">
        <w:rPr>
          <w:rFonts w:ascii="Arial" w:hAnsi="Arial" w:cs="Arial"/>
          <w:bCs/>
          <w:color w:val="000000"/>
          <w:spacing w:val="-2"/>
        </w:rPr>
        <w:t>a</w:t>
      </w:r>
      <w:r w:rsidRPr="00B71A39">
        <w:rPr>
          <w:rFonts w:ascii="Arial" w:hAnsi="Arial" w:cs="Arial"/>
          <w:bCs/>
          <w:color w:val="000000"/>
        </w:rPr>
        <w:t>y</w:t>
      </w:r>
      <w:r w:rsidRPr="00B71A39">
        <w:rPr>
          <w:rFonts w:ascii="Arial" w:hAnsi="Arial" w:cs="Arial"/>
          <w:bCs/>
          <w:color w:val="000000"/>
          <w:spacing w:val="3"/>
        </w:rPr>
        <w:t xml:space="preserve"> </w:t>
      </w:r>
      <w:r w:rsidRPr="00B71A39">
        <w:rPr>
          <w:rFonts w:ascii="Arial" w:hAnsi="Arial" w:cs="Arial"/>
          <w:bCs/>
          <w:color w:val="000000"/>
        </w:rPr>
        <w:t>a</w:t>
      </w:r>
      <w:r w:rsidRPr="00B71A39">
        <w:rPr>
          <w:rFonts w:ascii="Arial" w:hAnsi="Arial" w:cs="Arial"/>
          <w:bCs/>
          <w:color w:val="000000"/>
          <w:spacing w:val="1"/>
        </w:rPr>
        <w:t>pp</w:t>
      </w:r>
      <w:r w:rsidRPr="00B71A39">
        <w:rPr>
          <w:rFonts w:ascii="Arial" w:hAnsi="Arial" w:cs="Arial"/>
          <w:bCs/>
          <w:color w:val="000000"/>
        </w:rPr>
        <w:t>ear</w:t>
      </w:r>
      <w:r w:rsidRPr="00B71A39">
        <w:rPr>
          <w:rFonts w:ascii="Arial" w:hAnsi="Arial" w:cs="Arial"/>
          <w:bCs/>
          <w:color w:val="000000"/>
          <w:spacing w:val="2"/>
        </w:rPr>
        <w:t xml:space="preserve"> </w:t>
      </w:r>
      <w:r w:rsidRPr="00B71A39">
        <w:rPr>
          <w:rFonts w:ascii="Arial" w:hAnsi="Arial" w:cs="Arial"/>
          <w:bCs/>
          <w:color w:val="000000"/>
        </w:rPr>
        <w:t>to</w:t>
      </w:r>
      <w:r w:rsidRPr="00B71A39">
        <w:rPr>
          <w:rFonts w:ascii="Arial" w:hAnsi="Arial" w:cs="Arial"/>
          <w:bCs/>
          <w:color w:val="000000"/>
          <w:spacing w:val="5"/>
        </w:rPr>
        <w:t xml:space="preserve"> </w:t>
      </w:r>
      <w:r w:rsidRPr="00B71A39">
        <w:rPr>
          <w:rFonts w:ascii="Arial" w:hAnsi="Arial" w:cs="Arial"/>
          <w:bCs/>
          <w:color w:val="000000"/>
          <w:spacing w:val="1"/>
        </w:rPr>
        <w:t>m</w:t>
      </w:r>
      <w:r w:rsidRPr="00B71A39">
        <w:rPr>
          <w:rFonts w:ascii="Arial" w:hAnsi="Arial" w:cs="Arial"/>
          <w:bCs/>
          <w:color w:val="000000"/>
        </w:rPr>
        <w:t>eet</w:t>
      </w:r>
      <w:r w:rsidRPr="00B71A39">
        <w:rPr>
          <w:rFonts w:ascii="Arial" w:hAnsi="Arial" w:cs="Arial"/>
          <w:bCs/>
          <w:color w:val="000000"/>
          <w:spacing w:val="4"/>
        </w:rPr>
        <w:t xml:space="preserve"> </w:t>
      </w:r>
      <w:r w:rsidRPr="00B71A39">
        <w:rPr>
          <w:rFonts w:ascii="Arial" w:hAnsi="Arial" w:cs="Arial"/>
          <w:bCs/>
          <w:color w:val="000000"/>
        </w:rPr>
        <w:t>seve</w:t>
      </w:r>
      <w:r w:rsidRPr="00B71A39">
        <w:rPr>
          <w:rFonts w:ascii="Arial" w:hAnsi="Arial" w:cs="Arial"/>
          <w:bCs/>
          <w:color w:val="000000"/>
          <w:spacing w:val="1"/>
        </w:rPr>
        <w:t>r</w:t>
      </w:r>
      <w:r w:rsidRPr="00B71A39">
        <w:rPr>
          <w:rFonts w:ascii="Arial" w:hAnsi="Arial" w:cs="Arial"/>
          <w:bCs/>
          <w:color w:val="000000"/>
        </w:rPr>
        <w:t>al</w:t>
      </w:r>
      <w:r w:rsidRPr="00B71A39">
        <w:rPr>
          <w:rFonts w:ascii="Arial" w:hAnsi="Arial" w:cs="Arial"/>
          <w:bCs/>
          <w:color w:val="000000"/>
          <w:spacing w:val="1"/>
        </w:rPr>
        <w:t xml:space="preserve"> o</w:t>
      </w:r>
      <w:r w:rsidRPr="00B71A39">
        <w:rPr>
          <w:rFonts w:ascii="Arial" w:hAnsi="Arial" w:cs="Arial"/>
          <w:bCs/>
          <w:color w:val="000000"/>
        </w:rPr>
        <w:t>f</w:t>
      </w:r>
      <w:r w:rsidRPr="00B71A39">
        <w:rPr>
          <w:rFonts w:ascii="Arial" w:hAnsi="Arial" w:cs="Arial"/>
          <w:bCs/>
          <w:color w:val="000000"/>
          <w:spacing w:val="5"/>
        </w:rPr>
        <w:t xml:space="preserve"> </w:t>
      </w:r>
      <w:r w:rsidRPr="00B71A39">
        <w:rPr>
          <w:rFonts w:ascii="Arial" w:hAnsi="Arial" w:cs="Arial"/>
          <w:bCs/>
          <w:color w:val="000000"/>
          <w:spacing w:val="-2"/>
        </w:rPr>
        <w:t>t</w:t>
      </w:r>
      <w:r w:rsidRPr="00B71A39">
        <w:rPr>
          <w:rFonts w:ascii="Arial" w:hAnsi="Arial" w:cs="Arial"/>
          <w:bCs/>
          <w:color w:val="000000"/>
          <w:spacing w:val="1"/>
        </w:rPr>
        <w:t>h</w:t>
      </w:r>
      <w:r w:rsidRPr="00B71A39">
        <w:rPr>
          <w:rFonts w:ascii="Arial" w:hAnsi="Arial" w:cs="Arial"/>
          <w:bCs/>
          <w:color w:val="000000"/>
        </w:rPr>
        <w:t>e</w:t>
      </w:r>
      <w:r w:rsidRPr="00B71A39">
        <w:rPr>
          <w:rFonts w:ascii="Arial" w:hAnsi="Arial" w:cs="Arial"/>
          <w:bCs/>
          <w:color w:val="000000"/>
          <w:spacing w:val="5"/>
        </w:rPr>
        <w:t xml:space="preserve"> </w:t>
      </w:r>
      <w:r>
        <w:rPr>
          <w:rFonts w:ascii="Arial" w:hAnsi="Arial" w:cs="Arial"/>
          <w:bCs/>
          <w:color w:val="000000"/>
        </w:rPr>
        <w:t>examples</w:t>
      </w:r>
      <w:r w:rsidRPr="00B71A39">
        <w:rPr>
          <w:rFonts w:ascii="Arial" w:hAnsi="Arial" w:cs="Arial"/>
          <w:bCs/>
          <w:color w:val="000000"/>
        </w:rPr>
        <w:t xml:space="preserve"> </w:t>
      </w:r>
      <w:r w:rsidRPr="00B71A39">
        <w:rPr>
          <w:rFonts w:ascii="Arial" w:hAnsi="Arial" w:cs="Arial"/>
          <w:bCs/>
          <w:color w:val="000000"/>
          <w:spacing w:val="1"/>
        </w:rPr>
        <w:t>c</w:t>
      </w:r>
      <w:r w:rsidRPr="00B71A39">
        <w:rPr>
          <w:rFonts w:ascii="Arial" w:hAnsi="Arial" w:cs="Arial"/>
          <w:bCs/>
          <w:color w:val="000000"/>
          <w:spacing w:val="-1"/>
        </w:rPr>
        <w:t>i</w:t>
      </w:r>
      <w:r w:rsidRPr="00B71A39">
        <w:rPr>
          <w:rFonts w:ascii="Arial" w:hAnsi="Arial" w:cs="Arial"/>
          <w:bCs/>
          <w:color w:val="000000"/>
        </w:rPr>
        <w:t>t</w:t>
      </w:r>
      <w:r w:rsidRPr="00B71A39">
        <w:rPr>
          <w:rFonts w:ascii="Arial" w:hAnsi="Arial" w:cs="Arial"/>
          <w:bCs/>
          <w:color w:val="000000"/>
          <w:spacing w:val="1"/>
        </w:rPr>
        <w:t>e</w:t>
      </w:r>
      <w:r w:rsidRPr="00B71A39">
        <w:rPr>
          <w:rFonts w:ascii="Arial" w:hAnsi="Arial" w:cs="Arial"/>
          <w:bCs/>
          <w:color w:val="000000"/>
        </w:rPr>
        <w:t>d</w:t>
      </w:r>
      <w:r w:rsidRPr="00B71A39">
        <w:rPr>
          <w:rFonts w:ascii="Arial" w:hAnsi="Arial" w:cs="Arial"/>
          <w:bCs/>
          <w:color w:val="000000"/>
          <w:spacing w:val="4"/>
        </w:rPr>
        <w:t xml:space="preserve"> </w:t>
      </w:r>
      <w:r w:rsidRPr="00B71A39">
        <w:rPr>
          <w:rFonts w:ascii="Arial" w:hAnsi="Arial" w:cs="Arial"/>
          <w:bCs/>
          <w:color w:val="000000"/>
          <w:spacing w:val="1"/>
        </w:rPr>
        <w:t>do</w:t>
      </w:r>
      <w:r w:rsidRPr="00B71A39">
        <w:rPr>
          <w:rFonts w:ascii="Arial" w:hAnsi="Arial" w:cs="Arial"/>
          <w:bCs/>
          <w:color w:val="000000"/>
        </w:rPr>
        <w:t>es</w:t>
      </w:r>
      <w:r w:rsidRPr="00B71A39">
        <w:rPr>
          <w:rFonts w:ascii="Arial" w:hAnsi="Arial" w:cs="Arial"/>
          <w:bCs/>
          <w:color w:val="000000"/>
          <w:spacing w:val="1"/>
        </w:rPr>
        <w:t xml:space="preserve"> no</w:t>
      </w:r>
      <w:r w:rsidRPr="00B71A39">
        <w:rPr>
          <w:rFonts w:ascii="Arial" w:hAnsi="Arial" w:cs="Arial"/>
          <w:bCs/>
          <w:color w:val="000000"/>
        </w:rPr>
        <w:t>t</w:t>
      </w:r>
      <w:r w:rsidRPr="00B71A39">
        <w:rPr>
          <w:rFonts w:ascii="Arial" w:hAnsi="Arial" w:cs="Arial"/>
          <w:bCs/>
          <w:color w:val="000000"/>
          <w:spacing w:val="2"/>
        </w:rPr>
        <w:t xml:space="preserve"> </w:t>
      </w:r>
      <w:r w:rsidRPr="00B71A39">
        <w:rPr>
          <w:rFonts w:ascii="Arial" w:hAnsi="Arial" w:cs="Arial"/>
          <w:bCs/>
          <w:color w:val="000000"/>
          <w:spacing w:val="-1"/>
        </w:rPr>
        <w:t>n</w:t>
      </w:r>
      <w:r w:rsidRPr="00B71A39">
        <w:rPr>
          <w:rFonts w:ascii="Arial" w:hAnsi="Arial" w:cs="Arial"/>
          <w:bCs/>
          <w:color w:val="000000"/>
        </w:rPr>
        <w:t>e</w:t>
      </w:r>
      <w:r w:rsidRPr="00B71A39">
        <w:rPr>
          <w:rFonts w:ascii="Arial" w:hAnsi="Arial" w:cs="Arial"/>
          <w:bCs/>
          <w:color w:val="000000"/>
          <w:spacing w:val="1"/>
        </w:rPr>
        <w:t>c</w:t>
      </w:r>
      <w:r w:rsidRPr="00B71A39">
        <w:rPr>
          <w:rFonts w:ascii="Arial" w:hAnsi="Arial" w:cs="Arial"/>
          <w:bCs/>
          <w:color w:val="000000"/>
        </w:rPr>
        <w:t>essa</w:t>
      </w:r>
      <w:r w:rsidRPr="00B71A39">
        <w:rPr>
          <w:rFonts w:ascii="Arial" w:hAnsi="Arial" w:cs="Arial"/>
          <w:bCs/>
          <w:color w:val="000000"/>
          <w:spacing w:val="1"/>
        </w:rPr>
        <w:t>r</w:t>
      </w:r>
      <w:r w:rsidRPr="00B71A39">
        <w:rPr>
          <w:rFonts w:ascii="Arial" w:hAnsi="Arial" w:cs="Arial"/>
          <w:bCs/>
          <w:color w:val="000000"/>
          <w:spacing w:val="-1"/>
        </w:rPr>
        <w:t>il</w:t>
      </w:r>
      <w:r w:rsidRPr="00B71A39">
        <w:rPr>
          <w:rFonts w:ascii="Arial" w:hAnsi="Arial" w:cs="Arial"/>
          <w:bCs/>
          <w:color w:val="000000"/>
        </w:rPr>
        <w:t>y</w:t>
      </w:r>
      <w:r w:rsidRPr="00B71A39">
        <w:rPr>
          <w:rFonts w:ascii="Arial" w:hAnsi="Arial" w:cs="Arial"/>
          <w:bCs/>
          <w:color w:val="000000"/>
          <w:spacing w:val="-2"/>
        </w:rPr>
        <w:t xml:space="preserve"> </w:t>
      </w:r>
      <w:r w:rsidRPr="00B71A39">
        <w:rPr>
          <w:rFonts w:ascii="Arial" w:hAnsi="Arial" w:cs="Arial"/>
          <w:bCs/>
          <w:color w:val="000000"/>
          <w:spacing w:val="1"/>
        </w:rPr>
        <w:t>m</w:t>
      </w:r>
      <w:r w:rsidRPr="00B71A39">
        <w:rPr>
          <w:rFonts w:ascii="Arial" w:hAnsi="Arial" w:cs="Arial"/>
          <w:bCs/>
          <w:color w:val="000000"/>
        </w:rPr>
        <w:t>ean</w:t>
      </w:r>
      <w:r w:rsidRPr="00B71A39">
        <w:rPr>
          <w:rFonts w:ascii="Arial" w:hAnsi="Arial" w:cs="Arial"/>
          <w:bCs/>
          <w:color w:val="000000"/>
          <w:spacing w:val="3"/>
        </w:rPr>
        <w:t xml:space="preserve"> </w:t>
      </w:r>
      <w:r w:rsidRPr="00B71A39">
        <w:rPr>
          <w:rFonts w:ascii="Arial" w:hAnsi="Arial" w:cs="Arial"/>
          <w:bCs/>
          <w:color w:val="000000"/>
        </w:rPr>
        <w:t>t</w:t>
      </w:r>
      <w:r w:rsidRPr="00B71A39">
        <w:rPr>
          <w:rFonts w:ascii="Arial" w:hAnsi="Arial" w:cs="Arial"/>
          <w:bCs/>
          <w:color w:val="000000"/>
          <w:spacing w:val="2"/>
        </w:rPr>
        <w:t>h</w:t>
      </w:r>
      <w:r w:rsidRPr="00B71A39">
        <w:rPr>
          <w:rFonts w:ascii="Arial" w:hAnsi="Arial" w:cs="Arial"/>
          <w:bCs/>
          <w:color w:val="000000"/>
        </w:rPr>
        <w:t>at a</w:t>
      </w:r>
      <w:r w:rsidRPr="00B71A39">
        <w:rPr>
          <w:rFonts w:ascii="Arial" w:hAnsi="Arial" w:cs="Arial"/>
          <w:bCs/>
          <w:color w:val="000000"/>
          <w:spacing w:val="9"/>
        </w:rPr>
        <w:t xml:space="preserve"> </w:t>
      </w:r>
      <w:r w:rsidRPr="00B71A39">
        <w:rPr>
          <w:rFonts w:ascii="Arial" w:hAnsi="Arial" w:cs="Arial"/>
          <w:bCs/>
          <w:color w:val="000000"/>
          <w:spacing w:val="1"/>
        </w:rPr>
        <w:t>c</w:t>
      </w:r>
      <w:r w:rsidRPr="00B71A39">
        <w:rPr>
          <w:rFonts w:ascii="Arial" w:hAnsi="Arial" w:cs="Arial"/>
          <w:bCs/>
          <w:color w:val="000000"/>
        </w:rPr>
        <w:t>ase</w:t>
      </w:r>
      <w:r w:rsidRPr="00B71A39">
        <w:rPr>
          <w:rFonts w:ascii="Arial" w:hAnsi="Arial" w:cs="Arial"/>
          <w:bCs/>
          <w:color w:val="000000"/>
          <w:spacing w:val="7"/>
        </w:rPr>
        <w:t xml:space="preserve"> </w:t>
      </w:r>
      <w:r w:rsidRPr="00B71A39">
        <w:rPr>
          <w:rFonts w:ascii="Arial" w:hAnsi="Arial" w:cs="Arial"/>
          <w:bCs/>
          <w:color w:val="000000"/>
        </w:rPr>
        <w:t>for</w:t>
      </w:r>
      <w:r w:rsidRPr="00B71A39">
        <w:rPr>
          <w:rFonts w:ascii="Arial" w:hAnsi="Arial" w:cs="Arial"/>
          <w:bCs/>
          <w:color w:val="000000"/>
          <w:spacing w:val="10"/>
        </w:rPr>
        <w:t xml:space="preserve"> </w:t>
      </w:r>
      <w:r w:rsidRPr="00B71A39">
        <w:rPr>
          <w:rFonts w:ascii="Arial" w:hAnsi="Arial" w:cs="Arial"/>
          <w:bCs/>
          <w:color w:val="000000"/>
          <w:spacing w:val="1"/>
        </w:rPr>
        <w:t>promo</w:t>
      </w:r>
      <w:r w:rsidRPr="00B71A39">
        <w:rPr>
          <w:rFonts w:ascii="Arial" w:hAnsi="Arial" w:cs="Arial"/>
          <w:bCs/>
          <w:color w:val="000000"/>
        </w:rPr>
        <w:t>tion</w:t>
      </w:r>
      <w:r w:rsidRPr="00B71A39">
        <w:rPr>
          <w:rFonts w:ascii="Arial" w:hAnsi="Arial" w:cs="Arial"/>
          <w:bCs/>
          <w:color w:val="000000"/>
          <w:spacing w:val="3"/>
        </w:rPr>
        <w:t xml:space="preserve"> </w:t>
      </w:r>
      <w:r w:rsidRPr="00B71A39">
        <w:rPr>
          <w:rFonts w:ascii="Arial" w:hAnsi="Arial" w:cs="Arial"/>
          <w:bCs/>
          <w:color w:val="000000"/>
          <w:spacing w:val="1"/>
        </w:rPr>
        <w:t>h</w:t>
      </w:r>
      <w:r w:rsidRPr="00B71A39">
        <w:rPr>
          <w:rFonts w:ascii="Arial" w:hAnsi="Arial" w:cs="Arial"/>
          <w:bCs/>
          <w:color w:val="000000"/>
        </w:rPr>
        <w:t>as</w:t>
      </w:r>
      <w:r w:rsidRPr="00B71A39">
        <w:rPr>
          <w:rFonts w:ascii="Arial" w:hAnsi="Arial" w:cs="Arial"/>
          <w:bCs/>
          <w:color w:val="000000"/>
          <w:spacing w:val="7"/>
        </w:rPr>
        <w:t xml:space="preserve"> </w:t>
      </w:r>
      <w:r w:rsidRPr="00B71A39">
        <w:rPr>
          <w:rFonts w:ascii="Arial" w:hAnsi="Arial" w:cs="Arial"/>
          <w:bCs/>
          <w:color w:val="000000"/>
          <w:spacing w:val="1"/>
        </w:rPr>
        <w:t>b</w:t>
      </w:r>
      <w:r w:rsidRPr="00B71A39">
        <w:rPr>
          <w:rFonts w:ascii="Arial" w:hAnsi="Arial" w:cs="Arial"/>
          <w:bCs/>
          <w:color w:val="000000"/>
        </w:rPr>
        <w:t>een</w:t>
      </w:r>
      <w:r w:rsidRPr="00B71A39">
        <w:rPr>
          <w:rFonts w:ascii="Arial" w:hAnsi="Arial" w:cs="Arial"/>
          <w:bCs/>
          <w:color w:val="000000"/>
          <w:spacing w:val="7"/>
        </w:rPr>
        <w:t xml:space="preserve"> </w:t>
      </w:r>
      <w:r w:rsidRPr="00B71A39">
        <w:rPr>
          <w:rFonts w:ascii="Arial" w:hAnsi="Arial" w:cs="Arial"/>
          <w:bCs/>
          <w:color w:val="000000"/>
        </w:rPr>
        <w:t>esta</w:t>
      </w:r>
      <w:r w:rsidRPr="00B71A39">
        <w:rPr>
          <w:rFonts w:ascii="Arial" w:hAnsi="Arial" w:cs="Arial"/>
          <w:bCs/>
          <w:color w:val="000000"/>
          <w:spacing w:val="1"/>
        </w:rPr>
        <w:t>b</w:t>
      </w:r>
      <w:r w:rsidRPr="00B71A39">
        <w:rPr>
          <w:rFonts w:ascii="Arial" w:hAnsi="Arial" w:cs="Arial"/>
          <w:bCs/>
          <w:color w:val="000000"/>
          <w:spacing w:val="-1"/>
        </w:rPr>
        <w:t>li</w:t>
      </w:r>
      <w:r w:rsidRPr="00B71A39">
        <w:rPr>
          <w:rFonts w:ascii="Arial" w:hAnsi="Arial" w:cs="Arial"/>
          <w:bCs/>
          <w:color w:val="000000"/>
        </w:rPr>
        <w:t>s</w:t>
      </w:r>
      <w:r w:rsidRPr="00B71A39">
        <w:rPr>
          <w:rFonts w:ascii="Arial" w:hAnsi="Arial" w:cs="Arial"/>
          <w:bCs/>
          <w:color w:val="000000"/>
          <w:spacing w:val="1"/>
        </w:rPr>
        <w:t>h</w:t>
      </w:r>
      <w:r w:rsidRPr="00B71A39">
        <w:rPr>
          <w:rFonts w:ascii="Arial" w:hAnsi="Arial" w:cs="Arial"/>
          <w:bCs/>
          <w:color w:val="000000"/>
        </w:rPr>
        <w:t>e</w:t>
      </w:r>
      <w:r w:rsidRPr="00B71A39">
        <w:rPr>
          <w:rFonts w:ascii="Arial" w:hAnsi="Arial" w:cs="Arial"/>
          <w:bCs/>
          <w:color w:val="000000"/>
          <w:spacing w:val="1"/>
        </w:rPr>
        <w:t>d</w:t>
      </w:r>
      <w:r w:rsidRPr="00B71A39">
        <w:rPr>
          <w:rFonts w:ascii="Arial" w:hAnsi="Arial" w:cs="Arial"/>
          <w:bCs/>
          <w:color w:val="000000"/>
        </w:rPr>
        <w:t xml:space="preserve">.  </w:t>
      </w:r>
      <w:r w:rsidRPr="00116E66">
        <w:rPr>
          <w:rFonts w:ascii="Arial" w:hAnsi="Arial" w:cs="Arial"/>
          <w:color w:val="000000"/>
        </w:rPr>
        <w:t xml:space="preserve">The guidance is intended to indicate a framework within which </w:t>
      </w:r>
      <w:r w:rsidRPr="000F48B9">
        <w:rPr>
          <w:rFonts w:ascii="Arial" w:hAnsi="Arial" w:cs="Arial"/>
          <w:color w:val="000000"/>
        </w:rPr>
        <w:t>qualitative judgements of overall performance will be made</w:t>
      </w:r>
      <w:r w:rsidRPr="00116E66">
        <w:rPr>
          <w:rFonts w:ascii="Arial" w:hAnsi="Arial" w:cs="Arial"/>
          <w:color w:val="000000"/>
        </w:rPr>
        <w:t xml:space="preserve">.  </w:t>
      </w:r>
    </w:p>
    <w:p w14:paraId="667D997E" w14:textId="77777777" w:rsidR="0009600F" w:rsidRDefault="0009600F" w:rsidP="005F78B3">
      <w:pPr>
        <w:pStyle w:val="ListParagraph"/>
        <w:tabs>
          <w:tab w:val="right" w:pos="8931"/>
        </w:tabs>
        <w:ind w:left="1080" w:right="-46"/>
        <w:rPr>
          <w:rFonts w:ascii="Arial" w:hAnsi="Arial" w:cs="Arial"/>
          <w:bCs/>
        </w:rPr>
      </w:pPr>
    </w:p>
    <w:p w14:paraId="7B7668A9" w14:textId="77777777" w:rsidR="0009600F" w:rsidRPr="000F48B9" w:rsidRDefault="0009600F" w:rsidP="005F78B3">
      <w:pPr>
        <w:pStyle w:val="ListParagraph"/>
        <w:numPr>
          <w:ilvl w:val="0"/>
          <w:numId w:val="34"/>
        </w:numPr>
        <w:tabs>
          <w:tab w:val="right" w:pos="8931"/>
        </w:tabs>
        <w:ind w:left="1074" w:right="-45" w:hanging="357"/>
        <w:jc w:val="both"/>
        <w:rPr>
          <w:rFonts w:ascii="Arial" w:hAnsi="Arial" w:cs="Arial"/>
        </w:rPr>
      </w:pPr>
      <w:r>
        <w:rPr>
          <w:rFonts w:ascii="Arial" w:hAnsi="Arial" w:cs="Arial"/>
          <w:bCs/>
          <w:color w:val="000000"/>
        </w:rPr>
        <w:t>I</w:t>
      </w:r>
      <w:r w:rsidRPr="007641EA">
        <w:rPr>
          <w:rFonts w:ascii="Arial" w:hAnsi="Arial" w:cs="Arial"/>
          <w:bCs/>
          <w:color w:val="000000"/>
        </w:rPr>
        <w:t xml:space="preserve">n </w:t>
      </w:r>
      <w:r w:rsidRPr="00D14D0F">
        <w:rPr>
          <w:rFonts w:ascii="Arial" w:hAnsi="Arial" w:cs="Arial"/>
          <w:bCs/>
          <w:color w:val="000000" w:themeColor="text1"/>
        </w:rPr>
        <w:t xml:space="preserve">all cases, the University Assessment Panel will look for evidence of sustained contribution and achievement demonstrating that the individual has the </w:t>
      </w:r>
      <w:r w:rsidRPr="000F48B9">
        <w:rPr>
          <w:rFonts w:ascii="Arial" w:hAnsi="Arial" w:cs="Arial"/>
          <w:b/>
          <w:color w:val="000000" w:themeColor="text1"/>
        </w:rPr>
        <w:t xml:space="preserve">aptitude </w:t>
      </w:r>
      <w:r w:rsidRPr="000F48B9">
        <w:rPr>
          <w:rFonts w:ascii="Arial" w:hAnsi="Arial" w:cs="Arial"/>
          <w:bCs/>
          <w:color w:val="000000" w:themeColor="text1"/>
        </w:rPr>
        <w:t>and</w:t>
      </w:r>
      <w:r w:rsidRPr="000F48B9">
        <w:rPr>
          <w:rFonts w:ascii="Arial" w:hAnsi="Arial" w:cs="Arial"/>
          <w:b/>
          <w:color w:val="000000" w:themeColor="text1"/>
        </w:rPr>
        <w:t xml:space="preserve"> experience</w:t>
      </w:r>
      <w:r w:rsidRPr="00D14D0F">
        <w:rPr>
          <w:rFonts w:ascii="Arial" w:hAnsi="Arial" w:cs="Arial"/>
          <w:bCs/>
          <w:color w:val="000000" w:themeColor="text1"/>
        </w:rPr>
        <w:t xml:space="preserve"> </w:t>
      </w:r>
      <w:r w:rsidRPr="007641EA">
        <w:rPr>
          <w:rFonts w:ascii="Arial" w:hAnsi="Arial" w:cs="Arial"/>
          <w:bCs/>
          <w:color w:val="000000"/>
        </w:rPr>
        <w:t xml:space="preserve">to successfully progress to the </w:t>
      </w:r>
      <w:r w:rsidRPr="007641EA">
        <w:rPr>
          <w:rFonts w:ascii="Arial" w:hAnsi="Arial" w:cs="Arial"/>
          <w:b/>
          <w:color w:val="000000"/>
        </w:rPr>
        <w:t>next</w:t>
      </w:r>
      <w:r w:rsidRPr="007641EA">
        <w:rPr>
          <w:rFonts w:ascii="Arial" w:hAnsi="Arial" w:cs="Arial"/>
          <w:bCs/>
          <w:color w:val="000000"/>
        </w:rPr>
        <w:t xml:space="preserve"> </w:t>
      </w:r>
      <w:r w:rsidRPr="007641EA">
        <w:rPr>
          <w:rFonts w:ascii="Arial" w:hAnsi="Arial" w:cs="Arial"/>
          <w:b/>
          <w:color w:val="000000"/>
        </w:rPr>
        <w:t>level</w:t>
      </w:r>
      <w:r w:rsidRPr="007641EA">
        <w:rPr>
          <w:rFonts w:ascii="Arial" w:hAnsi="Arial" w:cs="Arial"/>
          <w:bCs/>
          <w:color w:val="000000"/>
        </w:rPr>
        <w:t xml:space="preserve"> and </w:t>
      </w:r>
      <w:r>
        <w:rPr>
          <w:rFonts w:ascii="Arial" w:hAnsi="Arial" w:cs="Arial"/>
          <w:bCs/>
          <w:color w:val="000000"/>
        </w:rPr>
        <w:t xml:space="preserve">they </w:t>
      </w:r>
      <w:r w:rsidRPr="007641EA">
        <w:rPr>
          <w:rFonts w:ascii="Arial" w:hAnsi="Arial" w:cs="Arial"/>
          <w:b/>
          <w:bCs/>
        </w:rPr>
        <w:t>will exercise a professional judgement on the quality of each applicant against the stated criteria.</w:t>
      </w:r>
    </w:p>
    <w:p w14:paraId="6A10D02F" w14:textId="4C984322" w:rsidR="009911C3" w:rsidRPr="0009600F" w:rsidRDefault="009911C3" w:rsidP="0009600F">
      <w:pPr>
        <w:tabs>
          <w:tab w:val="right" w:pos="8931"/>
        </w:tabs>
        <w:spacing w:after="120" w:line="240" w:lineRule="auto"/>
        <w:ind w:right="-45"/>
        <w:jc w:val="both"/>
        <w:rPr>
          <w:rFonts w:ascii="Arial" w:hAnsi="Arial" w:cs="Arial"/>
        </w:rPr>
      </w:pPr>
    </w:p>
    <w:tbl>
      <w:tblPr>
        <w:tblStyle w:val="TableGrid"/>
        <w:tblW w:w="13466" w:type="dxa"/>
        <w:tblInd w:w="421" w:type="dxa"/>
        <w:tblLayout w:type="fixed"/>
        <w:tblLook w:val="04A0" w:firstRow="1" w:lastRow="0" w:firstColumn="1" w:lastColumn="0" w:noHBand="0" w:noVBand="1"/>
      </w:tblPr>
      <w:tblGrid>
        <w:gridCol w:w="13466"/>
      </w:tblGrid>
      <w:tr w:rsidR="00EA6653" w:rsidRPr="00AF4726" w14:paraId="2E3AD3E8" w14:textId="0CE2E832" w:rsidTr="00891AE0">
        <w:tc>
          <w:tcPr>
            <w:tcW w:w="13466" w:type="dxa"/>
            <w:shd w:val="clear" w:color="auto" w:fill="E7E6E6" w:themeFill="background2"/>
          </w:tcPr>
          <w:p w14:paraId="1B5886DF" w14:textId="292420F3" w:rsidR="00EA6653" w:rsidRPr="00E24C49" w:rsidRDefault="00EA6653" w:rsidP="00AA1CBF">
            <w:pPr>
              <w:spacing w:before="120" w:after="120"/>
              <w:rPr>
                <w:rFonts w:ascii="Arial" w:hAnsi="Arial" w:cs="Arial"/>
                <w:b/>
                <w:sz w:val="28"/>
                <w:szCs w:val="28"/>
              </w:rPr>
            </w:pPr>
            <w:r w:rsidRPr="00E24C49">
              <w:rPr>
                <w:rFonts w:ascii="Arial" w:hAnsi="Arial" w:cs="Arial"/>
                <w:b/>
                <w:sz w:val="28"/>
                <w:szCs w:val="28"/>
              </w:rPr>
              <w:t>Teaching and Learning</w:t>
            </w:r>
          </w:p>
        </w:tc>
      </w:tr>
      <w:tr w:rsidR="00286243" w:rsidRPr="00DA4DB3" w14:paraId="7F3C31D7" w14:textId="77777777" w:rsidTr="00891AE0">
        <w:tc>
          <w:tcPr>
            <w:tcW w:w="13466" w:type="dxa"/>
          </w:tcPr>
          <w:p w14:paraId="6D282A26" w14:textId="56CD0950" w:rsidR="00286243" w:rsidRPr="00137D49" w:rsidRDefault="00392246" w:rsidP="00891AE0">
            <w:pPr>
              <w:spacing w:before="120"/>
              <w:rPr>
                <w:rFonts w:ascii="Arial" w:hAnsi="Arial" w:cs="Arial"/>
                <w:b/>
                <w:sz w:val="24"/>
                <w:szCs w:val="24"/>
              </w:rPr>
            </w:pPr>
            <w:r w:rsidRPr="00137D49">
              <w:rPr>
                <w:rFonts w:ascii="Arial" w:hAnsi="Arial" w:cs="Arial"/>
                <w:b/>
                <w:sz w:val="24"/>
                <w:szCs w:val="24"/>
              </w:rPr>
              <w:t xml:space="preserve">Criteria: </w:t>
            </w:r>
            <w:r w:rsidR="00286243" w:rsidRPr="00137D49">
              <w:rPr>
                <w:rFonts w:ascii="Arial" w:hAnsi="Arial" w:cs="Arial"/>
                <w:b/>
                <w:sz w:val="24"/>
                <w:szCs w:val="24"/>
              </w:rPr>
              <w:t xml:space="preserve">Teaching delivery and review </w:t>
            </w:r>
          </w:p>
          <w:p w14:paraId="67985070" w14:textId="77777777" w:rsidR="00286243" w:rsidRPr="00392246" w:rsidRDefault="00286243" w:rsidP="00891AE0">
            <w:pPr>
              <w:spacing w:before="120"/>
              <w:rPr>
                <w:rFonts w:ascii="Arial" w:hAnsi="Arial" w:cs="Arial"/>
                <w:bCs/>
                <w:i/>
                <w:iCs/>
                <w:sz w:val="24"/>
                <w:szCs w:val="24"/>
              </w:rPr>
            </w:pPr>
            <w:r w:rsidRPr="00392246">
              <w:rPr>
                <w:rFonts w:ascii="Arial" w:hAnsi="Arial" w:cs="Arial"/>
                <w:bCs/>
                <w:i/>
                <w:iCs/>
                <w:sz w:val="24"/>
                <w:szCs w:val="24"/>
              </w:rPr>
              <w:t>Evidence of the successful delivery of teaching, using a range of teaching methods and assessment strategies which promote high quality learning and teaching.</w:t>
            </w:r>
          </w:p>
          <w:p w14:paraId="49056692" w14:textId="77777777" w:rsidR="00286243" w:rsidRPr="00392246" w:rsidRDefault="00286243" w:rsidP="00891AE0">
            <w:pPr>
              <w:spacing w:before="120"/>
              <w:rPr>
                <w:rFonts w:ascii="Arial" w:hAnsi="Arial" w:cs="Arial"/>
                <w:bCs/>
                <w:i/>
                <w:iCs/>
                <w:sz w:val="24"/>
                <w:szCs w:val="24"/>
              </w:rPr>
            </w:pPr>
            <w:r w:rsidRPr="00392246">
              <w:rPr>
                <w:rFonts w:ascii="Arial" w:hAnsi="Arial" w:cs="Arial"/>
                <w:bCs/>
                <w:i/>
                <w:iCs/>
                <w:sz w:val="24"/>
                <w:szCs w:val="24"/>
              </w:rPr>
              <w:t xml:space="preserve">Commitment to facilitating student voice activities and taking proactive measures to act on student feedback. </w:t>
            </w:r>
          </w:p>
          <w:p w14:paraId="0177D76B" w14:textId="77777777" w:rsidR="00B7071F" w:rsidRDefault="00B7071F" w:rsidP="00F976AC">
            <w:pPr>
              <w:rPr>
                <w:rFonts w:ascii="Arial" w:hAnsi="Arial" w:cs="Arial"/>
                <w:b/>
                <w:bCs/>
                <w:sz w:val="24"/>
                <w:szCs w:val="24"/>
              </w:rPr>
            </w:pPr>
          </w:p>
          <w:p w14:paraId="590723A1" w14:textId="4115EED2" w:rsidR="00286243" w:rsidRPr="00830E6D" w:rsidRDefault="00286243" w:rsidP="00F976AC">
            <w:pPr>
              <w:rPr>
                <w:rFonts w:ascii="Arial" w:hAnsi="Arial" w:cs="Arial"/>
                <w:bCs/>
              </w:rPr>
            </w:pPr>
            <w:r w:rsidRPr="00830E6D">
              <w:rPr>
                <w:rFonts w:ascii="Arial" w:hAnsi="Arial" w:cs="Arial"/>
                <w:b/>
                <w:bCs/>
              </w:rPr>
              <w:t>Examples of this might include:</w:t>
            </w:r>
          </w:p>
          <w:p w14:paraId="0BC49FF2" w14:textId="77777777" w:rsidR="00286243" w:rsidRPr="00211F83" w:rsidRDefault="00286243" w:rsidP="00FE6349">
            <w:pPr>
              <w:pStyle w:val="ListParagraph"/>
              <w:numPr>
                <w:ilvl w:val="0"/>
                <w:numId w:val="31"/>
              </w:numPr>
              <w:spacing w:before="120" w:after="0" w:line="240" w:lineRule="auto"/>
              <w:ind w:left="714" w:right="465" w:hanging="357"/>
              <w:rPr>
                <w:rFonts w:ascii="Arial" w:hAnsi="Arial" w:cs="Arial"/>
                <w:lang w:val="en"/>
              </w:rPr>
            </w:pPr>
            <w:r w:rsidRPr="00211F83">
              <w:rPr>
                <w:rFonts w:ascii="Arial" w:hAnsi="Arial" w:cs="Arial"/>
              </w:rPr>
              <w:t xml:space="preserve">Proven track record of successful teaching with examples of teaching undertaken.  </w:t>
            </w:r>
          </w:p>
          <w:p w14:paraId="21290BFC" w14:textId="630954C1" w:rsidR="00286243" w:rsidRPr="00211F83" w:rsidRDefault="00286243" w:rsidP="00211F83">
            <w:pPr>
              <w:pStyle w:val="ListParagraph"/>
              <w:numPr>
                <w:ilvl w:val="0"/>
                <w:numId w:val="31"/>
              </w:numPr>
              <w:spacing w:after="0" w:line="240" w:lineRule="auto"/>
              <w:ind w:right="466"/>
              <w:rPr>
                <w:rFonts w:ascii="Arial" w:hAnsi="Arial" w:cs="Arial"/>
                <w:lang w:val="en"/>
              </w:rPr>
            </w:pPr>
            <w:r w:rsidRPr="00211F83">
              <w:rPr>
                <w:rFonts w:ascii="Arial" w:hAnsi="Arial" w:cs="Arial"/>
              </w:rPr>
              <w:t xml:space="preserve">Evidence of </w:t>
            </w:r>
            <w:r>
              <w:rPr>
                <w:rFonts w:ascii="Arial" w:hAnsi="Arial" w:cs="Arial"/>
              </w:rPr>
              <w:t xml:space="preserve">applying </w:t>
            </w:r>
            <w:r w:rsidRPr="00211F83">
              <w:rPr>
                <w:rFonts w:ascii="Arial" w:hAnsi="Arial" w:cs="Arial"/>
              </w:rPr>
              <w:t xml:space="preserve">effective assessment and feedback procedures. </w:t>
            </w:r>
          </w:p>
          <w:p w14:paraId="3EBD73ED" w14:textId="77777777" w:rsidR="00286243" w:rsidRPr="00211F83" w:rsidRDefault="00286243" w:rsidP="00211F83">
            <w:pPr>
              <w:pStyle w:val="ListParagraph"/>
              <w:numPr>
                <w:ilvl w:val="0"/>
                <w:numId w:val="31"/>
              </w:numPr>
              <w:spacing w:after="0" w:line="240" w:lineRule="auto"/>
              <w:ind w:right="466"/>
              <w:rPr>
                <w:rFonts w:ascii="Arial" w:hAnsi="Arial" w:cs="Arial"/>
              </w:rPr>
            </w:pPr>
            <w:r w:rsidRPr="00211F83">
              <w:rPr>
                <w:rFonts w:ascii="Arial" w:hAnsi="Arial" w:cs="Arial"/>
              </w:rPr>
              <w:t xml:space="preserve">Evidence of ability to reflect on teaching practice to ensure learning outcomes are effectively achieved. </w:t>
            </w:r>
          </w:p>
          <w:p w14:paraId="7A14D813" w14:textId="77777777" w:rsidR="00286243" w:rsidRPr="00211F83" w:rsidRDefault="00286243" w:rsidP="00211F83">
            <w:pPr>
              <w:pStyle w:val="ListParagraph"/>
              <w:numPr>
                <w:ilvl w:val="0"/>
                <w:numId w:val="31"/>
              </w:numPr>
              <w:spacing w:after="0" w:line="240" w:lineRule="auto"/>
              <w:ind w:right="466"/>
              <w:rPr>
                <w:rFonts w:ascii="Arial" w:hAnsi="Arial" w:cs="Arial"/>
                <w:lang w:val="en"/>
              </w:rPr>
            </w:pPr>
            <w:r w:rsidRPr="00211F83">
              <w:rPr>
                <w:rFonts w:ascii="Arial" w:hAnsi="Arial" w:cs="Arial"/>
              </w:rPr>
              <w:t>Engagement with opportunities provided for peer review of teaching.</w:t>
            </w:r>
          </w:p>
          <w:p w14:paraId="27D36F1B" w14:textId="5B0F1E59" w:rsidR="00286243" w:rsidRPr="00211F83" w:rsidRDefault="00286243" w:rsidP="00211F83">
            <w:pPr>
              <w:pStyle w:val="ListParagraph"/>
              <w:numPr>
                <w:ilvl w:val="0"/>
                <w:numId w:val="31"/>
              </w:numPr>
              <w:spacing w:after="0" w:line="240" w:lineRule="auto"/>
              <w:ind w:right="466"/>
              <w:rPr>
                <w:rFonts w:ascii="Arial" w:hAnsi="Arial" w:cs="Arial"/>
                <w:lang w:val="en"/>
              </w:rPr>
            </w:pPr>
            <w:r w:rsidRPr="00211F83">
              <w:rPr>
                <w:rFonts w:ascii="Arial" w:hAnsi="Arial" w:cs="Arial"/>
              </w:rPr>
              <w:t xml:space="preserve">Participation in </w:t>
            </w:r>
            <w:r>
              <w:rPr>
                <w:rFonts w:ascii="Arial" w:hAnsi="Arial" w:cs="Arial"/>
              </w:rPr>
              <w:t xml:space="preserve">the </w:t>
            </w:r>
            <w:r w:rsidRPr="00211F83">
              <w:rPr>
                <w:rFonts w:ascii="Arial" w:hAnsi="Arial" w:cs="Arial"/>
                <w:lang w:val="en"/>
              </w:rPr>
              <w:t>review of course content and materials and the development, design and updating of materials to meet learning objectives. e.g. evidence of student feedback on content and materials, professional body feedback, engagement in validation and review processes.</w:t>
            </w:r>
          </w:p>
          <w:p w14:paraId="17F13F38" w14:textId="2A10EFB2" w:rsidR="00286243" w:rsidRPr="00211F83" w:rsidRDefault="00286243" w:rsidP="00211F83">
            <w:pPr>
              <w:pStyle w:val="ListParagraph"/>
              <w:numPr>
                <w:ilvl w:val="0"/>
                <w:numId w:val="31"/>
              </w:numPr>
              <w:spacing w:after="0" w:line="240" w:lineRule="auto"/>
              <w:ind w:right="466"/>
              <w:rPr>
                <w:rFonts w:ascii="Arial" w:hAnsi="Arial" w:cs="Arial"/>
                <w:lang w:val="en"/>
              </w:rPr>
            </w:pPr>
            <w:r w:rsidRPr="00211F83">
              <w:rPr>
                <w:rFonts w:ascii="Arial" w:hAnsi="Arial" w:cs="Arial"/>
              </w:rPr>
              <w:t xml:space="preserve">A record of developing/redesigning modules. </w:t>
            </w:r>
          </w:p>
          <w:p w14:paraId="46AE740A" w14:textId="704807D6" w:rsidR="00286243" w:rsidRPr="00211F83" w:rsidRDefault="00286243" w:rsidP="00211F83">
            <w:pPr>
              <w:pStyle w:val="ListParagraph"/>
              <w:numPr>
                <w:ilvl w:val="0"/>
                <w:numId w:val="31"/>
              </w:numPr>
              <w:spacing w:after="0" w:line="240" w:lineRule="auto"/>
              <w:ind w:right="466"/>
              <w:rPr>
                <w:rFonts w:ascii="Arial" w:eastAsiaTheme="minorHAnsi" w:hAnsi="Arial" w:cs="Arial"/>
              </w:rPr>
            </w:pPr>
            <w:r w:rsidRPr="00211F83">
              <w:rPr>
                <w:rFonts w:ascii="Arial" w:eastAsiaTheme="minorHAnsi" w:hAnsi="Arial" w:cs="Arial"/>
              </w:rPr>
              <w:t>Module leadership.</w:t>
            </w:r>
          </w:p>
          <w:p w14:paraId="3A178C46" w14:textId="77777777" w:rsidR="00286243" w:rsidRPr="00211F83" w:rsidRDefault="00286243" w:rsidP="00211F83">
            <w:pPr>
              <w:pStyle w:val="ListParagraph"/>
              <w:numPr>
                <w:ilvl w:val="0"/>
                <w:numId w:val="31"/>
              </w:numPr>
              <w:spacing w:after="0" w:line="240" w:lineRule="auto"/>
              <w:ind w:right="465"/>
              <w:rPr>
                <w:rFonts w:ascii="Arial" w:hAnsi="Arial" w:cs="Arial"/>
              </w:rPr>
            </w:pPr>
            <w:r w:rsidRPr="00211F83">
              <w:rPr>
                <w:rFonts w:ascii="Arial" w:hAnsi="Arial" w:cs="Arial"/>
              </w:rPr>
              <w:t xml:space="preserve">Revising teaching to ensure that it is relevant to the whole student experience including taking account of continuation, </w:t>
            </w:r>
            <w:proofErr w:type="gramStart"/>
            <w:r w:rsidRPr="00211F83">
              <w:rPr>
                <w:rFonts w:ascii="Arial" w:hAnsi="Arial" w:cs="Arial"/>
              </w:rPr>
              <w:t>completion</w:t>
            </w:r>
            <w:proofErr w:type="gramEnd"/>
            <w:r w:rsidRPr="00211F83">
              <w:rPr>
                <w:rFonts w:ascii="Arial" w:hAnsi="Arial" w:cs="Arial"/>
              </w:rPr>
              <w:t xml:space="preserve"> and progression, widening access issues, employability, Teaching and Learning strategy.</w:t>
            </w:r>
          </w:p>
          <w:p w14:paraId="132BF593" w14:textId="7EB08461" w:rsidR="00286243" w:rsidRPr="00211F83" w:rsidRDefault="00286243" w:rsidP="00211F83">
            <w:pPr>
              <w:pStyle w:val="ListParagraph"/>
              <w:numPr>
                <w:ilvl w:val="0"/>
                <w:numId w:val="31"/>
              </w:numPr>
              <w:tabs>
                <w:tab w:val="left" w:pos="5752"/>
              </w:tabs>
              <w:spacing w:after="0" w:line="240" w:lineRule="auto"/>
              <w:ind w:right="466"/>
              <w:rPr>
                <w:rFonts w:ascii="Arial" w:hAnsi="Arial" w:cs="Arial"/>
              </w:rPr>
            </w:pPr>
            <w:r w:rsidRPr="00211F83">
              <w:rPr>
                <w:rFonts w:ascii="Arial" w:hAnsi="Arial" w:cs="Arial"/>
              </w:rPr>
              <w:t xml:space="preserve">Evidence of being an effective personal tutor </w:t>
            </w:r>
            <w:r>
              <w:rPr>
                <w:rFonts w:ascii="Arial" w:hAnsi="Arial" w:cs="Arial"/>
              </w:rPr>
              <w:t>e.</w:t>
            </w:r>
            <w:r w:rsidRPr="00211F83">
              <w:rPr>
                <w:rFonts w:ascii="Arial" w:hAnsi="Arial" w:cs="Arial"/>
              </w:rPr>
              <w:t>g</w:t>
            </w:r>
            <w:r>
              <w:rPr>
                <w:rFonts w:ascii="Arial" w:hAnsi="Arial" w:cs="Arial"/>
              </w:rPr>
              <w:t>.</w:t>
            </w:r>
            <w:r w:rsidRPr="00211F83">
              <w:rPr>
                <w:rFonts w:ascii="Arial" w:hAnsi="Arial" w:cs="Arial"/>
              </w:rPr>
              <w:t xml:space="preserve"> engagement with relevant student services, support with employability activities, sharing good practice in personal tutoring, contribution to strong student retention and completion of programmes, student voice/testimonial, </w:t>
            </w:r>
            <w:proofErr w:type="gramStart"/>
            <w:r w:rsidRPr="00211F83">
              <w:rPr>
                <w:rFonts w:ascii="Arial" w:hAnsi="Arial" w:cs="Arial"/>
              </w:rPr>
              <w:t>awards</w:t>
            </w:r>
            <w:proofErr w:type="gramEnd"/>
            <w:r w:rsidRPr="00211F83">
              <w:rPr>
                <w:rFonts w:ascii="Arial" w:hAnsi="Arial" w:cs="Arial"/>
              </w:rPr>
              <w:t xml:space="preserve"> and recognition. </w:t>
            </w:r>
          </w:p>
          <w:p w14:paraId="07B223A0" w14:textId="77777777" w:rsidR="000B4932" w:rsidRDefault="00286243" w:rsidP="000B4932">
            <w:pPr>
              <w:pStyle w:val="ListParagraph"/>
              <w:numPr>
                <w:ilvl w:val="0"/>
                <w:numId w:val="31"/>
              </w:numPr>
              <w:tabs>
                <w:tab w:val="left" w:pos="5752"/>
              </w:tabs>
              <w:spacing w:after="240" w:line="240" w:lineRule="auto"/>
              <w:ind w:left="714" w:right="465" w:hanging="357"/>
              <w:rPr>
                <w:rFonts w:ascii="Arial" w:hAnsi="Arial" w:cs="Arial"/>
              </w:rPr>
            </w:pPr>
            <w:r w:rsidRPr="00211F83">
              <w:rPr>
                <w:rFonts w:ascii="Arial" w:hAnsi="Arial" w:cs="Arial"/>
              </w:rPr>
              <w:t xml:space="preserve">Recognition for teaching excellence through awards, </w:t>
            </w:r>
            <w:proofErr w:type="gramStart"/>
            <w:r w:rsidRPr="00211F83">
              <w:rPr>
                <w:rFonts w:ascii="Arial" w:hAnsi="Arial" w:cs="Arial"/>
              </w:rPr>
              <w:t>prizes</w:t>
            </w:r>
            <w:proofErr w:type="gramEnd"/>
            <w:r w:rsidRPr="00211F83">
              <w:rPr>
                <w:rFonts w:ascii="Arial" w:hAnsi="Arial" w:cs="Arial"/>
              </w:rPr>
              <w:t xml:space="preserve"> or nominations</w:t>
            </w:r>
            <w:r w:rsidR="000B4932">
              <w:rPr>
                <w:rFonts w:ascii="Arial" w:hAnsi="Arial" w:cs="Arial"/>
              </w:rPr>
              <w:t>.</w:t>
            </w:r>
          </w:p>
          <w:p w14:paraId="75BD6E45" w14:textId="1245D388" w:rsidR="000B4932" w:rsidRPr="000B4932" w:rsidRDefault="000B4932" w:rsidP="000B4932">
            <w:pPr>
              <w:pStyle w:val="ListParagraph"/>
              <w:tabs>
                <w:tab w:val="left" w:pos="5752"/>
              </w:tabs>
              <w:spacing w:after="240" w:line="240" w:lineRule="auto"/>
              <w:ind w:left="714" w:right="465"/>
              <w:rPr>
                <w:rFonts w:ascii="Arial" w:hAnsi="Arial" w:cs="Arial"/>
              </w:rPr>
            </w:pPr>
          </w:p>
        </w:tc>
      </w:tr>
      <w:tr w:rsidR="00392246" w:rsidRPr="00DA4DB3" w14:paraId="1A1120A4" w14:textId="58C1D76A" w:rsidTr="00891AE0">
        <w:tc>
          <w:tcPr>
            <w:tcW w:w="13466" w:type="dxa"/>
          </w:tcPr>
          <w:p w14:paraId="131B4289" w14:textId="606680EB" w:rsidR="00392246" w:rsidRPr="00137D49" w:rsidRDefault="009F2291" w:rsidP="00890654">
            <w:pPr>
              <w:spacing w:before="120"/>
              <w:rPr>
                <w:rFonts w:ascii="Arial" w:hAnsi="Arial" w:cs="Arial"/>
                <w:b/>
                <w:sz w:val="24"/>
                <w:szCs w:val="24"/>
              </w:rPr>
            </w:pPr>
            <w:r w:rsidRPr="00137D49">
              <w:rPr>
                <w:rFonts w:ascii="Arial" w:hAnsi="Arial" w:cs="Arial"/>
                <w:b/>
                <w:sz w:val="24"/>
                <w:szCs w:val="24"/>
              </w:rPr>
              <w:t xml:space="preserve">Criteria: </w:t>
            </w:r>
            <w:r w:rsidR="00392246" w:rsidRPr="00137D49">
              <w:rPr>
                <w:rFonts w:ascii="Arial" w:hAnsi="Arial" w:cs="Arial"/>
                <w:b/>
                <w:sz w:val="24"/>
                <w:szCs w:val="24"/>
              </w:rPr>
              <w:t xml:space="preserve">Innovation and curriculum development </w:t>
            </w:r>
          </w:p>
          <w:p w14:paraId="433C615C" w14:textId="1776FE06" w:rsidR="00392246" w:rsidRDefault="00392246" w:rsidP="00890654">
            <w:pPr>
              <w:spacing w:before="120"/>
              <w:rPr>
                <w:rFonts w:ascii="Arial" w:hAnsi="Arial" w:cs="Arial"/>
                <w:bCs/>
                <w:i/>
                <w:iCs/>
                <w:sz w:val="24"/>
                <w:szCs w:val="24"/>
              </w:rPr>
            </w:pPr>
            <w:r w:rsidRPr="009F2291">
              <w:rPr>
                <w:rFonts w:ascii="Arial" w:hAnsi="Arial" w:cs="Arial"/>
                <w:bCs/>
                <w:i/>
                <w:iCs/>
                <w:sz w:val="24"/>
                <w:szCs w:val="24"/>
              </w:rPr>
              <w:t xml:space="preserve">Evidence of teaching innovation, course development and design and learning. </w:t>
            </w:r>
          </w:p>
          <w:p w14:paraId="45D10CD2" w14:textId="77777777" w:rsidR="00890654" w:rsidRDefault="00890654" w:rsidP="00890654">
            <w:pPr>
              <w:rPr>
                <w:rFonts w:ascii="Arial" w:hAnsi="Arial" w:cs="Arial"/>
                <w:b/>
                <w:bCs/>
              </w:rPr>
            </w:pPr>
          </w:p>
          <w:p w14:paraId="63B12029" w14:textId="3E1BA68C" w:rsidR="009F2291" w:rsidRPr="00830E6D" w:rsidRDefault="009F2291" w:rsidP="00890654">
            <w:pPr>
              <w:rPr>
                <w:rFonts w:ascii="Arial" w:hAnsi="Arial" w:cs="Arial"/>
                <w:bCs/>
              </w:rPr>
            </w:pPr>
            <w:r w:rsidRPr="00830E6D">
              <w:rPr>
                <w:rFonts w:ascii="Arial" w:hAnsi="Arial" w:cs="Arial"/>
                <w:b/>
                <w:bCs/>
              </w:rPr>
              <w:t>Examples of this might include:</w:t>
            </w:r>
          </w:p>
          <w:p w14:paraId="28DF06E7" w14:textId="78FFD08C" w:rsidR="00392246" w:rsidRPr="007B0E03" w:rsidRDefault="00392246" w:rsidP="00FE6349">
            <w:pPr>
              <w:pStyle w:val="ListParagraph"/>
              <w:numPr>
                <w:ilvl w:val="0"/>
                <w:numId w:val="1"/>
              </w:numPr>
              <w:tabs>
                <w:tab w:val="right" w:pos="8931"/>
              </w:tabs>
              <w:spacing w:before="120" w:line="240" w:lineRule="auto"/>
              <w:ind w:left="602" w:right="312" w:hanging="284"/>
              <w:rPr>
                <w:rFonts w:ascii="Arial" w:hAnsi="Arial" w:cs="Arial"/>
              </w:rPr>
            </w:pPr>
            <w:r w:rsidRPr="00B90F4D">
              <w:rPr>
                <w:rFonts w:ascii="Arial" w:hAnsi="Arial" w:cs="Arial"/>
              </w:rPr>
              <w:lastRenderedPageBreak/>
              <w:t>Evidence of using scholarship and</w:t>
            </w:r>
            <w:r>
              <w:rPr>
                <w:rFonts w:ascii="Arial" w:hAnsi="Arial" w:cs="Arial"/>
              </w:rPr>
              <w:t>/or</w:t>
            </w:r>
            <w:r w:rsidRPr="00B90F4D">
              <w:rPr>
                <w:rFonts w:ascii="Arial" w:hAnsi="Arial" w:cs="Arial"/>
              </w:rPr>
              <w:t xml:space="preserve"> research to enhance </w:t>
            </w:r>
            <w:r w:rsidRPr="00FC4D82">
              <w:rPr>
                <w:rFonts w:ascii="Arial" w:hAnsi="Arial" w:cs="Arial"/>
              </w:rPr>
              <w:t>curriculum and course design</w:t>
            </w:r>
            <w:r>
              <w:rPr>
                <w:rFonts w:ascii="Arial" w:hAnsi="Arial" w:cs="Arial"/>
              </w:rPr>
              <w:t xml:space="preserve"> e.g. </w:t>
            </w:r>
            <w:r w:rsidRPr="000F5D54">
              <w:rPr>
                <w:rFonts w:ascii="Arial" w:hAnsi="Arial" w:cs="Arial"/>
              </w:rPr>
              <w:t>validation and review</w:t>
            </w:r>
            <w:r>
              <w:rPr>
                <w:rFonts w:ascii="Arial" w:hAnsi="Arial" w:cs="Arial"/>
              </w:rPr>
              <w:t xml:space="preserve">, </w:t>
            </w:r>
            <w:r w:rsidRPr="007B0E03">
              <w:rPr>
                <w:rFonts w:ascii="Arial" w:eastAsia="Times New Roman" w:hAnsi="Arial" w:cs="Arial"/>
              </w:rPr>
              <w:t xml:space="preserve">continuing </w:t>
            </w:r>
            <w:proofErr w:type="gramStart"/>
            <w:r w:rsidRPr="007B0E03">
              <w:rPr>
                <w:rFonts w:ascii="Arial" w:eastAsia="Times New Roman" w:hAnsi="Arial" w:cs="Arial"/>
              </w:rPr>
              <w:t>monitoring</w:t>
            </w:r>
            <w:proofErr w:type="gramEnd"/>
            <w:r w:rsidRPr="007B0E03">
              <w:rPr>
                <w:rFonts w:ascii="Arial" w:eastAsia="Times New Roman" w:hAnsi="Arial" w:cs="Arial"/>
              </w:rPr>
              <w:t xml:space="preserve"> and enhancement</w:t>
            </w:r>
            <w:r w:rsidRPr="007B0E03">
              <w:rPr>
                <w:rFonts w:ascii="Arial" w:hAnsi="Arial" w:cs="Arial"/>
              </w:rPr>
              <w:t xml:space="preserve"> particularly with respect to evaluation of module enhancement initiatives</w:t>
            </w:r>
            <w:r>
              <w:rPr>
                <w:rFonts w:ascii="Arial" w:hAnsi="Arial" w:cs="Arial"/>
              </w:rPr>
              <w:t>.</w:t>
            </w:r>
          </w:p>
          <w:p w14:paraId="77AC6A4A" w14:textId="263B4FD6" w:rsidR="00392246" w:rsidRPr="000F5D54" w:rsidRDefault="00392246" w:rsidP="00C30631">
            <w:pPr>
              <w:pStyle w:val="ListParagraph"/>
              <w:numPr>
                <w:ilvl w:val="0"/>
                <w:numId w:val="1"/>
              </w:numPr>
              <w:tabs>
                <w:tab w:val="right" w:pos="8931"/>
              </w:tabs>
              <w:spacing w:line="240" w:lineRule="auto"/>
              <w:ind w:left="598" w:right="313" w:hanging="283"/>
              <w:rPr>
                <w:rFonts w:ascii="Arial" w:hAnsi="Arial" w:cs="Arial"/>
              </w:rPr>
            </w:pPr>
            <w:r w:rsidRPr="007A79D0">
              <w:rPr>
                <w:rFonts w:ascii="Arial" w:hAnsi="Arial" w:cs="Arial"/>
              </w:rPr>
              <w:t>Innovative and appropriate use of technologies and the impact of this on students</w:t>
            </w:r>
            <w:r>
              <w:rPr>
                <w:rFonts w:ascii="Arial" w:hAnsi="Arial" w:cs="Arial"/>
              </w:rPr>
              <w:t xml:space="preserve">. Evidence may include for </w:t>
            </w:r>
            <w:proofErr w:type="spellStart"/>
            <w:r>
              <w:rPr>
                <w:rFonts w:ascii="Arial" w:hAnsi="Arial" w:cs="Arial"/>
              </w:rPr>
              <w:t>eg</w:t>
            </w:r>
            <w:proofErr w:type="spellEnd"/>
            <w:r>
              <w:rPr>
                <w:rFonts w:ascii="Arial" w:hAnsi="Arial" w:cs="Arial"/>
              </w:rPr>
              <w:t xml:space="preserve"> </w:t>
            </w:r>
            <w:r w:rsidRPr="000F5D54">
              <w:rPr>
                <w:rFonts w:ascii="Arial" w:hAnsi="Arial" w:cs="Arial"/>
              </w:rPr>
              <w:t>module evaluation data including personalised questions</w:t>
            </w:r>
            <w:r>
              <w:rPr>
                <w:rFonts w:ascii="Arial" w:hAnsi="Arial" w:cs="Arial"/>
              </w:rPr>
              <w:t xml:space="preserve">, </w:t>
            </w:r>
            <w:r w:rsidRPr="000F5D54">
              <w:rPr>
                <w:rFonts w:ascii="Arial" w:hAnsi="Arial" w:cs="Arial"/>
              </w:rPr>
              <w:t>student voice</w:t>
            </w:r>
            <w:r>
              <w:rPr>
                <w:rFonts w:ascii="Arial" w:hAnsi="Arial" w:cs="Arial"/>
              </w:rPr>
              <w:t xml:space="preserve">, </w:t>
            </w:r>
            <w:r w:rsidRPr="000F5D54">
              <w:rPr>
                <w:rFonts w:ascii="Arial" w:hAnsi="Arial" w:cs="Arial"/>
              </w:rPr>
              <w:t>dissemination activity (e</w:t>
            </w:r>
            <w:r>
              <w:rPr>
                <w:rFonts w:ascii="Arial" w:hAnsi="Arial" w:cs="Arial"/>
              </w:rPr>
              <w:t>.</w:t>
            </w:r>
            <w:r w:rsidRPr="000F5D54">
              <w:rPr>
                <w:rFonts w:ascii="Arial" w:hAnsi="Arial" w:cs="Arial"/>
              </w:rPr>
              <w:t>g</w:t>
            </w:r>
            <w:r>
              <w:rPr>
                <w:rFonts w:ascii="Arial" w:hAnsi="Arial" w:cs="Arial"/>
              </w:rPr>
              <w:t>.</w:t>
            </w:r>
            <w:r w:rsidRPr="000F5D54">
              <w:rPr>
                <w:rFonts w:ascii="Arial" w:hAnsi="Arial" w:cs="Arial"/>
              </w:rPr>
              <w:t xml:space="preserve"> conference, team meetings)</w:t>
            </w:r>
            <w:r>
              <w:rPr>
                <w:rFonts w:ascii="Arial" w:hAnsi="Arial" w:cs="Arial"/>
              </w:rPr>
              <w:t xml:space="preserve">, </w:t>
            </w:r>
            <w:r w:rsidRPr="000F5D54">
              <w:rPr>
                <w:rFonts w:ascii="Arial" w:hAnsi="Arial" w:cs="Arial"/>
              </w:rPr>
              <w:t>student performance data</w:t>
            </w:r>
            <w:r>
              <w:rPr>
                <w:rFonts w:ascii="Arial" w:hAnsi="Arial" w:cs="Arial"/>
              </w:rPr>
              <w:t>/outcomes.</w:t>
            </w:r>
          </w:p>
          <w:p w14:paraId="5C06FC4F" w14:textId="71F8E0BA" w:rsidR="00392246" w:rsidRPr="000F5D54" w:rsidRDefault="00392246" w:rsidP="00C30631">
            <w:pPr>
              <w:pStyle w:val="ListParagraph"/>
              <w:numPr>
                <w:ilvl w:val="0"/>
                <w:numId w:val="1"/>
              </w:numPr>
              <w:tabs>
                <w:tab w:val="right" w:pos="8931"/>
              </w:tabs>
              <w:spacing w:line="240" w:lineRule="auto"/>
              <w:ind w:left="598" w:right="313" w:hanging="283"/>
              <w:rPr>
                <w:rFonts w:ascii="Arial" w:hAnsi="Arial" w:cs="Arial"/>
              </w:rPr>
            </w:pPr>
            <w:r w:rsidRPr="007A79D0">
              <w:rPr>
                <w:rFonts w:ascii="Arial" w:hAnsi="Arial" w:cs="Arial"/>
              </w:rPr>
              <w:t>Outcomes demonstrating improvements in quality of teaching and learning</w:t>
            </w:r>
            <w:r>
              <w:rPr>
                <w:rFonts w:ascii="Arial" w:hAnsi="Arial" w:cs="Arial"/>
              </w:rPr>
              <w:t xml:space="preserve"> evidenced by </w:t>
            </w:r>
            <w:proofErr w:type="spellStart"/>
            <w:r>
              <w:rPr>
                <w:rFonts w:ascii="Arial" w:hAnsi="Arial" w:cs="Arial"/>
              </w:rPr>
              <w:t>eg</w:t>
            </w:r>
            <w:proofErr w:type="spellEnd"/>
            <w:r w:rsidRPr="000F5D54">
              <w:rPr>
                <w:rFonts w:ascii="Arial" w:hAnsi="Arial" w:cs="Arial"/>
              </w:rPr>
              <w:t xml:space="preserve"> peer review, course changes, annual programme reviews, student surveys.</w:t>
            </w:r>
          </w:p>
          <w:p w14:paraId="443237D8" w14:textId="5CF2B2CA" w:rsidR="00392246"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7A79D0">
              <w:rPr>
                <w:rFonts w:ascii="Arial" w:hAnsi="Arial" w:cs="Arial"/>
              </w:rPr>
              <w:t>Evidence o</w:t>
            </w:r>
            <w:r>
              <w:rPr>
                <w:rFonts w:ascii="Arial" w:hAnsi="Arial" w:cs="Arial"/>
              </w:rPr>
              <w:t>f</w:t>
            </w:r>
            <w:r w:rsidRPr="007A79D0">
              <w:rPr>
                <w:rFonts w:ascii="Arial" w:hAnsi="Arial" w:cs="Arial"/>
              </w:rPr>
              <w:t xml:space="preserve"> developing successful approaches to teaching that are innovative for the subject or school</w:t>
            </w:r>
            <w:r>
              <w:rPr>
                <w:rFonts w:ascii="Arial" w:hAnsi="Arial" w:cs="Arial"/>
              </w:rPr>
              <w:t xml:space="preserve"> e.g. </w:t>
            </w:r>
            <w:r w:rsidRPr="000F5D54">
              <w:rPr>
                <w:rFonts w:ascii="Arial" w:hAnsi="Arial" w:cs="Arial"/>
              </w:rPr>
              <w:t xml:space="preserve">testimonials, evaluation data, programme level data, </w:t>
            </w:r>
            <w:r>
              <w:rPr>
                <w:rFonts w:ascii="Arial" w:hAnsi="Arial" w:cs="Arial"/>
              </w:rPr>
              <w:t>i</w:t>
            </w:r>
            <w:r w:rsidRPr="000F5D54">
              <w:rPr>
                <w:rFonts w:ascii="Arial" w:hAnsi="Arial" w:cs="Arial"/>
              </w:rPr>
              <w:t>nternal funding bids</w:t>
            </w:r>
            <w:r>
              <w:rPr>
                <w:rFonts w:ascii="Arial" w:hAnsi="Arial" w:cs="Arial"/>
              </w:rPr>
              <w:t>.</w:t>
            </w:r>
          </w:p>
          <w:p w14:paraId="08ACF378" w14:textId="77777777" w:rsidR="00392246"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211F83">
              <w:rPr>
                <w:rFonts w:ascii="Arial" w:hAnsi="Arial" w:cs="Arial"/>
              </w:rPr>
              <w:t xml:space="preserve">Involvement in CPD activities, such as peer review, </w:t>
            </w:r>
            <w:proofErr w:type="gramStart"/>
            <w:r w:rsidRPr="00211F83">
              <w:rPr>
                <w:rFonts w:ascii="Arial" w:hAnsi="Arial" w:cs="Arial"/>
              </w:rPr>
              <w:t>workshops</w:t>
            </w:r>
            <w:proofErr w:type="gramEnd"/>
            <w:r w:rsidRPr="00211F83">
              <w:rPr>
                <w:rFonts w:ascii="Arial" w:hAnsi="Arial" w:cs="Arial"/>
              </w:rPr>
              <w:t xml:space="preserve"> and professional development courses. </w:t>
            </w:r>
          </w:p>
          <w:p w14:paraId="44B93ED4" w14:textId="0005FBAB" w:rsidR="00392246"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211F83">
              <w:rPr>
                <w:rFonts w:ascii="Arial" w:hAnsi="Arial" w:cs="Arial"/>
              </w:rPr>
              <w:t>Providing support and learning for students that extends beyond the traditional classroom session, as appropriate to subject specific needs, e.g. trips, workshops and guest facilitators, inter-professional learning, student-led delivery, simulation activities and other school initiatives.</w:t>
            </w:r>
          </w:p>
          <w:p w14:paraId="0CB3D583" w14:textId="77777777" w:rsidR="00392246"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211F83">
              <w:rPr>
                <w:rFonts w:ascii="Arial" w:hAnsi="Arial" w:cs="Arial"/>
              </w:rPr>
              <w:t xml:space="preserve">Bringing new insights to the team/school by the investigation of innovative teaching, learning and assessment methods and techniques in the sector. </w:t>
            </w:r>
          </w:p>
          <w:p w14:paraId="6028643A" w14:textId="44F52C5D" w:rsidR="00392246" w:rsidRPr="00211F83"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211F83">
              <w:rPr>
                <w:rFonts w:ascii="Arial" w:hAnsi="Arial" w:cs="Arial"/>
              </w:rPr>
              <w:t>Contribution to pedagogical innovation, curricular development and planning within the programme / school.</w:t>
            </w:r>
          </w:p>
          <w:p w14:paraId="02861081" w14:textId="77777777" w:rsidR="00392246" w:rsidRDefault="00392246" w:rsidP="007E49F8">
            <w:pPr>
              <w:pStyle w:val="ListParagraph"/>
              <w:numPr>
                <w:ilvl w:val="0"/>
                <w:numId w:val="1"/>
              </w:numPr>
              <w:autoSpaceDE w:val="0"/>
              <w:autoSpaceDN w:val="0"/>
              <w:adjustRightInd w:val="0"/>
              <w:spacing w:before="240" w:after="240" w:line="240" w:lineRule="auto"/>
              <w:ind w:left="598" w:hanging="283"/>
              <w:rPr>
                <w:rFonts w:ascii="Arial" w:hAnsi="Arial" w:cs="Arial"/>
              </w:rPr>
            </w:pPr>
            <w:r w:rsidRPr="001424A2">
              <w:rPr>
                <w:rFonts w:ascii="Arial" w:hAnsi="Arial" w:cs="Arial"/>
              </w:rPr>
              <w:t>Develop</w:t>
            </w:r>
            <w:r>
              <w:rPr>
                <w:rFonts w:ascii="Arial" w:hAnsi="Arial" w:cs="Arial"/>
              </w:rPr>
              <w:t>ment</w:t>
            </w:r>
            <w:r w:rsidRPr="001424A2">
              <w:rPr>
                <w:rFonts w:ascii="Arial" w:hAnsi="Arial" w:cs="Arial"/>
              </w:rPr>
              <w:t xml:space="preserve"> or use </w:t>
            </w:r>
            <w:r>
              <w:rPr>
                <w:rFonts w:ascii="Arial" w:hAnsi="Arial" w:cs="Arial"/>
              </w:rPr>
              <w:t xml:space="preserve">of </w:t>
            </w:r>
            <w:r w:rsidRPr="001424A2">
              <w:rPr>
                <w:rFonts w:ascii="Arial" w:hAnsi="Arial" w:cs="Arial"/>
              </w:rPr>
              <w:t>existing industry knowledge to develop the curriculum to enable relevant and up-to-date learning to enhance graduate employability.</w:t>
            </w:r>
          </w:p>
          <w:p w14:paraId="2DA870A6" w14:textId="5AC2E989" w:rsidR="00392246" w:rsidRPr="007E49F8" w:rsidRDefault="00392246" w:rsidP="007E49F8">
            <w:pPr>
              <w:pStyle w:val="ListParagraph"/>
              <w:numPr>
                <w:ilvl w:val="0"/>
                <w:numId w:val="1"/>
              </w:numPr>
              <w:autoSpaceDE w:val="0"/>
              <w:autoSpaceDN w:val="0"/>
              <w:adjustRightInd w:val="0"/>
              <w:spacing w:before="240" w:after="240" w:line="240" w:lineRule="auto"/>
              <w:ind w:left="598" w:hanging="283"/>
              <w:rPr>
                <w:rFonts w:ascii="Arial" w:hAnsi="Arial" w:cs="Arial"/>
              </w:rPr>
            </w:pPr>
            <w:r w:rsidRPr="007E49F8">
              <w:rPr>
                <w:rFonts w:ascii="Arial" w:hAnsi="Arial" w:cs="Arial"/>
              </w:rPr>
              <w:t xml:space="preserve">Contributing to promoting theoretically informed and innovative approaches to learning and teaching related activities. </w:t>
            </w:r>
          </w:p>
          <w:p w14:paraId="1DA7162E" w14:textId="77777777" w:rsidR="00137D49" w:rsidRPr="000B4932" w:rsidRDefault="00392246" w:rsidP="000B4932">
            <w:pPr>
              <w:pStyle w:val="ListParagraph"/>
              <w:numPr>
                <w:ilvl w:val="0"/>
                <w:numId w:val="1"/>
              </w:numPr>
              <w:autoSpaceDE w:val="0"/>
              <w:autoSpaceDN w:val="0"/>
              <w:adjustRightInd w:val="0"/>
              <w:spacing w:before="240" w:after="240" w:line="240" w:lineRule="auto"/>
              <w:ind w:left="602" w:hanging="284"/>
            </w:pPr>
            <w:r w:rsidRPr="002801E0">
              <w:rPr>
                <w:rFonts w:ascii="Arial" w:eastAsia="Times New Roman" w:hAnsi="Arial" w:cs="Arial"/>
                <w:color w:val="333333"/>
              </w:rPr>
              <w:t>Evidence that teaching has been informed by developments in professional practice or professional settings.</w:t>
            </w:r>
          </w:p>
          <w:p w14:paraId="1C0F8294" w14:textId="512E7A4B" w:rsidR="000B4932" w:rsidRPr="00FE6349" w:rsidRDefault="000B4932" w:rsidP="000B4932">
            <w:pPr>
              <w:pStyle w:val="ListParagraph"/>
              <w:autoSpaceDE w:val="0"/>
              <w:autoSpaceDN w:val="0"/>
              <w:adjustRightInd w:val="0"/>
              <w:spacing w:before="240" w:after="240" w:line="240" w:lineRule="auto"/>
              <w:ind w:left="602"/>
            </w:pPr>
          </w:p>
        </w:tc>
      </w:tr>
      <w:tr w:rsidR="00721E37" w:rsidRPr="00DA4DB3" w14:paraId="324B91F9" w14:textId="77777777" w:rsidTr="00891AE0">
        <w:tc>
          <w:tcPr>
            <w:tcW w:w="13466" w:type="dxa"/>
          </w:tcPr>
          <w:p w14:paraId="58005CDF" w14:textId="487DE29A" w:rsidR="00721E37" w:rsidRPr="00137D49" w:rsidRDefault="00721E37" w:rsidP="00891AE0">
            <w:pPr>
              <w:spacing w:before="120"/>
              <w:rPr>
                <w:rFonts w:ascii="Arial" w:hAnsi="Arial" w:cs="Arial"/>
                <w:b/>
                <w:sz w:val="24"/>
                <w:szCs w:val="24"/>
              </w:rPr>
            </w:pPr>
            <w:r w:rsidRPr="00137D49">
              <w:rPr>
                <w:rFonts w:ascii="Arial" w:hAnsi="Arial" w:cs="Arial"/>
                <w:b/>
                <w:sz w:val="24"/>
                <w:szCs w:val="24"/>
              </w:rPr>
              <w:lastRenderedPageBreak/>
              <w:t>Criteria: Pedagogic /scholarly outputs and activity</w:t>
            </w:r>
          </w:p>
          <w:p w14:paraId="58C9F28E" w14:textId="77777777" w:rsidR="00721E37" w:rsidRPr="00721E37" w:rsidRDefault="00721E37" w:rsidP="00891AE0">
            <w:pPr>
              <w:spacing w:before="120"/>
              <w:rPr>
                <w:rFonts w:ascii="Arial" w:hAnsi="Arial" w:cs="Arial"/>
                <w:bCs/>
                <w:i/>
                <w:iCs/>
                <w:sz w:val="24"/>
                <w:szCs w:val="24"/>
              </w:rPr>
            </w:pPr>
            <w:r w:rsidRPr="00721E37">
              <w:rPr>
                <w:rFonts w:ascii="Arial" w:hAnsi="Arial" w:cs="Arial"/>
                <w:bCs/>
                <w:i/>
                <w:iCs/>
                <w:sz w:val="24"/>
                <w:szCs w:val="24"/>
              </w:rPr>
              <w:t>Evidence of contribution to the pedagogical knowledge base of the subject area that enhances teaching and the student experience, through the enhancement of practice.</w:t>
            </w:r>
          </w:p>
          <w:p w14:paraId="67BE36EF" w14:textId="77777777" w:rsidR="00721E37" w:rsidRDefault="00721E37" w:rsidP="00891AE0">
            <w:pPr>
              <w:spacing w:before="120"/>
              <w:rPr>
                <w:rFonts w:ascii="Arial" w:hAnsi="Arial" w:cs="Arial"/>
                <w:bCs/>
                <w:i/>
                <w:iCs/>
                <w:sz w:val="24"/>
                <w:szCs w:val="24"/>
              </w:rPr>
            </w:pPr>
            <w:r w:rsidRPr="00721E37">
              <w:rPr>
                <w:rFonts w:ascii="Arial" w:hAnsi="Arial" w:cs="Arial"/>
                <w:bCs/>
                <w:i/>
                <w:iCs/>
                <w:sz w:val="24"/>
                <w:szCs w:val="24"/>
              </w:rPr>
              <w:t>Evidence of influencing practice within the school and faculty.</w:t>
            </w:r>
          </w:p>
          <w:p w14:paraId="053D5D56" w14:textId="77777777" w:rsidR="00721E37" w:rsidRDefault="00721E37" w:rsidP="00284C7C">
            <w:pPr>
              <w:rPr>
                <w:rFonts w:ascii="Arial" w:hAnsi="Arial" w:cs="Arial"/>
                <w:bCs/>
                <w:i/>
                <w:iCs/>
                <w:sz w:val="24"/>
                <w:szCs w:val="24"/>
              </w:rPr>
            </w:pPr>
          </w:p>
          <w:p w14:paraId="57E9986F" w14:textId="77777777" w:rsidR="00721E37" w:rsidRPr="00830E6D" w:rsidRDefault="00721E37" w:rsidP="00721E37">
            <w:pPr>
              <w:rPr>
                <w:rFonts w:ascii="Arial" w:hAnsi="Arial" w:cs="Arial"/>
                <w:bCs/>
              </w:rPr>
            </w:pPr>
            <w:r w:rsidRPr="00830E6D">
              <w:rPr>
                <w:rFonts w:ascii="Arial" w:hAnsi="Arial" w:cs="Arial"/>
                <w:b/>
                <w:bCs/>
              </w:rPr>
              <w:t>Examples of this might include:</w:t>
            </w:r>
          </w:p>
          <w:p w14:paraId="029CABAA" w14:textId="06BEB4BE" w:rsidR="00721E37" w:rsidRPr="00F25F95" w:rsidRDefault="00721E37" w:rsidP="00FE6349">
            <w:pPr>
              <w:pStyle w:val="ListParagraph"/>
              <w:numPr>
                <w:ilvl w:val="0"/>
                <w:numId w:val="23"/>
              </w:numPr>
              <w:tabs>
                <w:tab w:val="right" w:pos="8931"/>
              </w:tabs>
              <w:spacing w:before="120" w:after="0" w:line="240" w:lineRule="auto"/>
              <w:ind w:left="595" w:right="312" w:hanging="340"/>
              <w:rPr>
                <w:rFonts w:ascii="Arial" w:hAnsi="Arial" w:cs="Arial"/>
              </w:rPr>
            </w:pPr>
            <w:r w:rsidRPr="00F25F95">
              <w:rPr>
                <w:rFonts w:ascii="Arial" w:hAnsi="Arial" w:cs="Arial"/>
              </w:rPr>
              <w:t xml:space="preserve">Evidence of having developed, </w:t>
            </w:r>
            <w:proofErr w:type="gramStart"/>
            <w:r w:rsidRPr="00F25F95">
              <w:rPr>
                <w:rFonts w:ascii="Arial" w:hAnsi="Arial" w:cs="Arial"/>
              </w:rPr>
              <w:t>produced</w:t>
            </w:r>
            <w:proofErr w:type="gramEnd"/>
            <w:r w:rsidRPr="00F25F95">
              <w:rPr>
                <w:rFonts w:ascii="Arial" w:hAnsi="Arial" w:cs="Arial"/>
              </w:rPr>
              <w:t xml:space="preserve"> and evaluated learning materials and approaches and disseminated the results of own scholarly activity/research within the school.</w:t>
            </w:r>
          </w:p>
          <w:p w14:paraId="4F7248F0" w14:textId="5C155539" w:rsidR="00721E37" w:rsidRPr="00F25F95" w:rsidRDefault="00721E37" w:rsidP="00284C7C">
            <w:pPr>
              <w:pStyle w:val="ListParagraph"/>
              <w:numPr>
                <w:ilvl w:val="0"/>
                <w:numId w:val="23"/>
              </w:numPr>
              <w:tabs>
                <w:tab w:val="right" w:pos="8931"/>
              </w:tabs>
              <w:spacing w:after="0" w:line="240" w:lineRule="auto"/>
              <w:ind w:left="599" w:right="313" w:hanging="343"/>
              <w:rPr>
                <w:rFonts w:ascii="Arial" w:hAnsi="Arial" w:cs="Arial"/>
              </w:rPr>
            </w:pPr>
            <w:r w:rsidRPr="00F25F95">
              <w:rPr>
                <w:rFonts w:ascii="Arial" w:hAnsi="Arial" w:cs="Arial"/>
              </w:rPr>
              <w:t xml:space="preserve">Development of a portfolio of evidence-based practice, </w:t>
            </w:r>
            <w:proofErr w:type="gramStart"/>
            <w:r w:rsidRPr="00F25F95">
              <w:rPr>
                <w:rFonts w:ascii="Arial" w:hAnsi="Arial" w:cs="Arial"/>
              </w:rPr>
              <w:t>projects</w:t>
            </w:r>
            <w:proofErr w:type="gramEnd"/>
            <w:r w:rsidRPr="00F25F95">
              <w:rPr>
                <w:rFonts w:ascii="Arial" w:hAnsi="Arial" w:cs="Arial"/>
              </w:rPr>
              <w:t xml:space="preserve"> and proposals.</w:t>
            </w:r>
          </w:p>
          <w:p w14:paraId="6E64F129" w14:textId="77777777" w:rsidR="00721E37" w:rsidRPr="00F25F95" w:rsidRDefault="00721E37" w:rsidP="00284C7C">
            <w:pPr>
              <w:pStyle w:val="ListParagraph"/>
              <w:numPr>
                <w:ilvl w:val="0"/>
                <w:numId w:val="2"/>
              </w:numPr>
              <w:tabs>
                <w:tab w:val="right" w:pos="8931"/>
              </w:tabs>
              <w:spacing w:after="0" w:line="240" w:lineRule="auto"/>
              <w:ind w:left="599" w:right="313" w:hanging="343"/>
              <w:rPr>
                <w:rFonts w:ascii="Arial" w:hAnsi="Arial" w:cs="Arial"/>
              </w:rPr>
            </w:pPr>
            <w:r w:rsidRPr="00F25F95">
              <w:rPr>
                <w:rFonts w:ascii="Arial" w:hAnsi="Arial" w:cs="Arial"/>
              </w:rPr>
              <w:t>Evidence of contribution to or successfully</w:t>
            </w:r>
            <w:r w:rsidRPr="00F25F95">
              <w:rPr>
                <w:rFonts w:ascii="Arial" w:hAnsi="Arial" w:cs="Arial"/>
                <w:i/>
                <w:iCs/>
              </w:rPr>
              <w:t xml:space="preserve"> </w:t>
            </w:r>
            <w:r w:rsidRPr="00F25F95">
              <w:rPr>
                <w:rFonts w:ascii="Arial" w:hAnsi="Arial" w:cs="Arial"/>
              </w:rPr>
              <w:t>securing funds to support own scholarship and/or pedagogic research.</w:t>
            </w:r>
          </w:p>
          <w:p w14:paraId="318497CC" w14:textId="09B1E36D" w:rsidR="00721E37" w:rsidRPr="00F25F95" w:rsidRDefault="00721E37" w:rsidP="00284C7C">
            <w:pPr>
              <w:pStyle w:val="ListParagraph"/>
              <w:numPr>
                <w:ilvl w:val="0"/>
                <w:numId w:val="2"/>
              </w:numPr>
              <w:tabs>
                <w:tab w:val="right" w:pos="8931"/>
              </w:tabs>
              <w:spacing w:line="240" w:lineRule="auto"/>
              <w:ind w:left="599" w:right="313" w:hanging="343"/>
              <w:rPr>
                <w:rFonts w:ascii="Arial" w:hAnsi="Arial" w:cs="Arial"/>
              </w:rPr>
            </w:pPr>
            <w:r w:rsidRPr="00F25F95">
              <w:rPr>
                <w:rFonts w:ascii="Arial" w:hAnsi="Arial" w:cs="Arial"/>
              </w:rPr>
              <w:t>Contribution to</w:t>
            </w:r>
            <w:r>
              <w:rPr>
                <w:rFonts w:ascii="Arial" w:hAnsi="Arial" w:cs="Arial"/>
              </w:rPr>
              <w:t xml:space="preserve"> the</w:t>
            </w:r>
            <w:r w:rsidRPr="00F25F95">
              <w:rPr>
                <w:rFonts w:ascii="Arial" w:hAnsi="Arial" w:cs="Arial"/>
              </w:rPr>
              <w:t xml:space="preserve"> publication of books, book chapters, articles</w:t>
            </w:r>
            <w:r>
              <w:rPr>
                <w:rFonts w:ascii="Arial" w:hAnsi="Arial" w:cs="Arial"/>
              </w:rPr>
              <w:t>/</w:t>
            </w:r>
            <w:r w:rsidRPr="00F25F95">
              <w:rPr>
                <w:rFonts w:ascii="Arial" w:hAnsi="Arial" w:cs="Arial"/>
              </w:rPr>
              <w:t>papers in journals in relation to pedagogic research.</w:t>
            </w:r>
          </w:p>
          <w:p w14:paraId="55550DCE" w14:textId="6634D9B4" w:rsidR="00721E37" w:rsidRDefault="00721E37" w:rsidP="00E24C49">
            <w:pPr>
              <w:pStyle w:val="ListParagraph"/>
              <w:numPr>
                <w:ilvl w:val="0"/>
                <w:numId w:val="2"/>
              </w:numPr>
              <w:tabs>
                <w:tab w:val="right" w:pos="8931"/>
              </w:tabs>
              <w:spacing w:line="240" w:lineRule="auto"/>
              <w:ind w:left="599" w:right="313" w:hanging="343"/>
              <w:rPr>
                <w:rFonts w:ascii="Arial" w:hAnsi="Arial" w:cs="Arial"/>
              </w:rPr>
            </w:pPr>
            <w:r w:rsidRPr="00F25F95">
              <w:rPr>
                <w:rFonts w:ascii="Arial" w:hAnsi="Arial" w:cs="Arial"/>
              </w:rPr>
              <w:lastRenderedPageBreak/>
              <w:t>Contribution to LJMU learning community through conference</w:t>
            </w:r>
            <w:r>
              <w:rPr>
                <w:rFonts w:ascii="Arial" w:hAnsi="Arial" w:cs="Arial"/>
              </w:rPr>
              <w:t>s</w:t>
            </w:r>
            <w:r w:rsidRPr="00F25F95">
              <w:rPr>
                <w:rFonts w:ascii="Arial" w:hAnsi="Arial" w:cs="Arial"/>
              </w:rPr>
              <w:t>, seminars etc.</w:t>
            </w:r>
          </w:p>
          <w:p w14:paraId="370EC2EA" w14:textId="3B26AA03" w:rsidR="00721E37" w:rsidRPr="00E24C49" w:rsidRDefault="00721E37" w:rsidP="00E24C49">
            <w:pPr>
              <w:pStyle w:val="ListParagraph"/>
              <w:numPr>
                <w:ilvl w:val="0"/>
                <w:numId w:val="2"/>
              </w:numPr>
              <w:tabs>
                <w:tab w:val="right" w:pos="8931"/>
              </w:tabs>
              <w:spacing w:line="240" w:lineRule="auto"/>
              <w:ind w:left="599" w:right="313" w:hanging="343"/>
              <w:rPr>
                <w:rFonts w:ascii="Arial" w:hAnsi="Arial" w:cs="Arial"/>
              </w:rPr>
            </w:pPr>
            <w:r w:rsidRPr="00E24C49">
              <w:rPr>
                <w:rFonts w:ascii="Arial" w:hAnsi="Arial" w:cs="Arial"/>
              </w:rPr>
              <w:t>Evidence of interventions to enhance teaching, learning or assessment.</w:t>
            </w:r>
          </w:p>
          <w:p w14:paraId="1F97AC8F" w14:textId="779D31B3" w:rsidR="00721E37" w:rsidRDefault="00721E37" w:rsidP="00E24C49">
            <w:pPr>
              <w:pStyle w:val="ListParagraph"/>
              <w:numPr>
                <w:ilvl w:val="0"/>
                <w:numId w:val="2"/>
              </w:numPr>
              <w:tabs>
                <w:tab w:val="right" w:pos="8931"/>
              </w:tabs>
              <w:spacing w:line="240" w:lineRule="auto"/>
              <w:ind w:left="599" w:right="313" w:hanging="343"/>
              <w:rPr>
                <w:rFonts w:ascii="Arial" w:hAnsi="Arial" w:cs="Arial"/>
              </w:rPr>
            </w:pPr>
            <w:r w:rsidRPr="00A55042">
              <w:rPr>
                <w:rFonts w:ascii="Arial" w:hAnsi="Arial" w:cs="Arial"/>
              </w:rPr>
              <w:t xml:space="preserve">Contribution to the supervision of student research, </w:t>
            </w:r>
            <w:r>
              <w:rPr>
                <w:rFonts w:ascii="Arial" w:hAnsi="Arial" w:cs="Arial"/>
              </w:rPr>
              <w:t xml:space="preserve">professional </w:t>
            </w:r>
            <w:proofErr w:type="gramStart"/>
            <w:r w:rsidRPr="00A55042">
              <w:rPr>
                <w:rFonts w:ascii="Arial" w:hAnsi="Arial" w:cs="Arial"/>
              </w:rPr>
              <w:t>practice</w:t>
            </w:r>
            <w:proofErr w:type="gramEnd"/>
            <w:r w:rsidRPr="00A55042">
              <w:rPr>
                <w:rFonts w:ascii="Arial" w:hAnsi="Arial" w:cs="Arial"/>
              </w:rPr>
              <w:t xml:space="preserve"> or similar projects</w:t>
            </w:r>
            <w:r>
              <w:rPr>
                <w:rFonts w:ascii="Arial" w:hAnsi="Arial" w:cs="Arial"/>
              </w:rPr>
              <w:t>.</w:t>
            </w:r>
          </w:p>
          <w:p w14:paraId="7514C761" w14:textId="10B65F79" w:rsidR="00721E37" w:rsidRPr="00E24C49" w:rsidRDefault="00721E37" w:rsidP="00E24C49">
            <w:pPr>
              <w:pStyle w:val="ListParagraph"/>
              <w:numPr>
                <w:ilvl w:val="0"/>
                <w:numId w:val="2"/>
              </w:numPr>
              <w:tabs>
                <w:tab w:val="right" w:pos="8931"/>
              </w:tabs>
              <w:spacing w:line="240" w:lineRule="auto"/>
              <w:ind w:left="599" w:right="313" w:hanging="343"/>
              <w:rPr>
                <w:rFonts w:ascii="Arial" w:hAnsi="Arial" w:cs="Arial"/>
              </w:rPr>
            </w:pPr>
            <w:r w:rsidRPr="00E24C49">
              <w:rPr>
                <w:rFonts w:ascii="Arial" w:hAnsi="Arial" w:cs="Arial"/>
              </w:rPr>
              <w:t>Contributing to groups and networks to facilitate discussion or application of pedagogical developments.</w:t>
            </w:r>
          </w:p>
          <w:p w14:paraId="6557AFE5" w14:textId="77777777" w:rsidR="00721E37" w:rsidRDefault="00721E37" w:rsidP="00D04535">
            <w:pPr>
              <w:pStyle w:val="ListParagraph"/>
              <w:numPr>
                <w:ilvl w:val="0"/>
                <w:numId w:val="2"/>
              </w:numPr>
              <w:tabs>
                <w:tab w:val="right" w:pos="8931"/>
              </w:tabs>
              <w:spacing w:after="240" w:line="240" w:lineRule="auto"/>
              <w:ind w:left="595" w:right="312" w:hanging="340"/>
              <w:rPr>
                <w:rFonts w:ascii="Arial" w:hAnsi="Arial" w:cs="Arial"/>
              </w:rPr>
            </w:pPr>
            <w:r w:rsidRPr="001424A2">
              <w:rPr>
                <w:rFonts w:ascii="Arial" w:hAnsi="Arial" w:cs="Arial"/>
              </w:rPr>
              <w:t>Have a clear plan of future pedagogic research or development of teaching practice and policy</w:t>
            </w:r>
            <w:r>
              <w:rPr>
                <w:rFonts w:ascii="Arial" w:hAnsi="Arial" w:cs="Arial"/>
              </w:rPr>
              <w:t>.</w:t>
            </w:r>
            <w:r w:rsidRPr="001424A2">
              <w:rPr>
                <w:rFonts w:ascii="Arial" w:hAnsi="Arial" w:cs="Arial"/>
              </w:rPr>
              <w:t xml:space="preserve"> </w:t>
            </w:r>
          </w:p>
          <w:p w14:paraId="04BF19C0" w14:textId="7C6E47BC" w:rsidR="00137D49" w:rsidRPr="00FE6349" w:rsidRDefault="00137D49" w:rsidP="00137D49">
            <w:pPr>
              <w:pStyle w:val="ListParagraph"/>
              <w:tabs>
                <w:tab w:val="right" w:pos="8931"/>
              </w:tabs>
              <w:spacing w:after="240" w:line="240" w:lineRule="auto"/>
              <w:ind w:left="595" w:right="312"/>
              <w:rPr>
                <w:rFonts w:ascii="Arial" w:hAnsi="Arial" w:cs="Arial"/>
              </w:rPr>
            </w:pPr>
          </w:p>
        </w:tc>
      </w:tr>
      <w:tr w:rsidR="001C6BAB" w:rsidRPr="00DA4DB3" w14:paraId="1F5BE8D6" w14:textId="77777777" w:rsidTr="00891AE0">
        <w:tc>
          <w:tcPr>
            <w:tcW w:w="13466" w:type="dxa"/>
          </w:tcPr>
          <w:p w14:paraId="55920548" w14:textId="5C1D7D8F" w:rsidR="00BA6D7F" w:rsidRPr="00891AE0" w:rsidRDefault="001C6BAB" w:rsidP="00891AE0">
            <w:pPr>
              <w:spacing w:before="120"/>
              <w:rPr>
                <w:rFonts w:ascii="Arial" w:hAnsi="Arial" w:cs="Arial"/>
                <w:b/>
                <w:sz w:val="24"/>
                <w:szCs w:val="24"/>
              </w:rPr>
            </w:pPr>
            <w:r w:rsidRPr="00137D49">
              <w:rPr>
                <w:rFonts w:ascii="Arial" w:hAnsi="Arial" w:cs="Arial"/>
                <w:b/>
                <w:sz w:val="24"/>
                <w:szCs w:val="24"/>
              </w:rPr>
              <w:lastRenderedPageBreak/>
              <w:t xml:space="preserve">Criteria: Esteem </w:t>
            </w:r>
          </w:p>
          <w:p w14:paraId="4A77FE7B" w14:textId="7266C012" w:rsidR="001C6BAB" w:rsidRPr="00891AE0" w:rsidRDefault="001C6BAB" w:rsidP="00891AE0">
            <w:pPr>
              <w:spacing w:before="120"/>
              <w:rPr>
                <w:rFonts w:ascii="Arial" w:hAnsi="Arial" w:cs="Arial"/>
                <w:bCs/>
                <w:i/>
                <w:iCs/>
                <w:sz w:val="24"/>
                <w:szCs w:val="24"/>
              </w:rPr>
            </w:pPr>
            <w:r w:rsidRPr="001C6BAB">
              <w:rPr>
                <w:rFonts w:ascii="Arial" w:hAnsi="Arial" w:cs="Arial"/>
                <w:bCs/>
                <w:i/>
                <w:iCs/>
                <w:sz w:val="24"/>
                <w:szCs w:val="24"/>
              </w:rPr>
              <w:t>Evidence of the development of an institutional teaching and learning profile that brings benefit to the University’s teaching.</w:t>
            </w:r>
          </w:p>
          <w:p w14:paraId="54A3B023" w14:textId="77777777" w:rsidR="00890654" w:rsidRDefault="00890654" w:rsidP="00890654">
            <w:pPr>
              <w:rPr>
                <w:rFonts w:ascii="Arial" w:hAnsi="Arial" w:cs="Arial"/>
                <w:b/>
                <w:bCs/>
              </w:rPr>
            </w:pPr>
          </w:p>
          <w:p w14:paraId="2FBC017C" w14:textId="116B18D0" w:rsidR="001C6BAB" w:rsidRPr="00830E6D" w:rsidRDefault="001C6BAB" w:rsidP="00890654">
            <w:pPr>
              <w:rPr>
                <w:rFonts w:ascii="Arial" w:hAnsi="Arial" w:cs="Arial"/>
                <w:bCs/>
              </w:rPr>
            </w:pPr>
            <w:r w:rsidRPr="00830E6D">
              <w:rPr>
                <w:rFonts w:ascii="Arial" w:hAnsi="Arial" w:cs="Arial"/>
                <w:b/>
                <w:bCs/>
              </w:rPr>
              <w:t>Examples of this might include:</w:t>
            </w:r>
          </w:p>
          <w:p w14:paraId="455E8257" w14:textId="609C9AA9" w:rsidR="001C6BAB" w:rsidRDefault="001C6BAB" w:rsidP="00FE6349">
            <w:pPr>
              <w:pStyle w:val="ListParagraph"/>
              <w:numPr>
                <w:ilvl w:val="0"/>
                <w:numId w:val="4"/>
              </w:numPr>
              <w:tabs>
                <w:tab w:val="right" w:pos="8931"/>
              </w:tabs>
              <w:spacing w:before="120" w:after="0" w:line="240" w:lineRule="auto"/>
              <w:ind w:left="595" w:right="312" w:hanging="340"/>
              <w:rPr>
                <w:rFonts w:ascii="Arial" w:hAnsi="Arial" w:cs="Arial"/>
              </w:rPr>
            </w:pPr>
            <w:r w:rsidRPr="00491B0D">
              <w:rPr>
                <w:rFonts w:ascii="Arial" w:hAnsi="Arial" w:cs="Arial"/>
              </w:rPr>
              <w:t>Growing peer recognition for the scholarship of teaching</w:t>
            </w:r>
            <w:r>
              <w:rPr>
                <w:rFonts w:ascii="Arial" w:hAnsi="Arial" w:cs="Arial"/>
              </w:rPr>
              <w:t xml:space="preserve"> </w:t>
            </w:r>
            <w:proofErr w:type="spellStart"/>
            <w:r>
              <w:rPr>
                <w:rFonts w:ascii="Arial" w:hAnsi="Arial" w:cs="Arial"/>
              </w:rPr>
              <w:t>eg</w:t>
            </w:r>
            <w:proofErr w:type="spellEnd"/>
            <w:r>
              <w:rPr>
                <w:rFonts w:ascii="Arial" w:hAnsi="Arial" w:cs="Arial"/>
              </w:rPr>
              <w:t xml:space="preserve"> t</w:t>
            </w:r>
            <w:r w:rsidRPr="007B0E03">
              <w:rPr>
                <w:rFonts w:ascii="Arial" w:hAnsi="Arial" w:cs="Arial"/>
              </w:rPr>
              <w:t>eaching awards, prizes/fellowships, honours by external institutions.</w:t>
            </w:r>
          </w:p>
          <w:p w14:paraId="20DBA73B" w14:textId="77777777" w:rsidR="001C6BAB" w:rsidRDefault="001C6BAB" w:rsidP="00E24C49">
            <w:pPr>
              <w:pStyle w:val="ListParagraph"/>
              <w:numPr>
                <w:ilvl w:val="0"/>
                <w:numId w:val="4"/>
              </w:numPr>
              <w:tabs>
                <w:tab w:val="right" w:pos="8931"/>
              </w:tabs>
              <w:spacing w:after="0" w:line="240" w:lineRule="auto"/>
              <w:ind w:left="599" w:right="313" w:hanging="343"/>
              <w:rPr>
                <w:rFonts w:ascii="Arial" w:hAnsi="Arial" w:cs="Arial"/>
              </w:rPr>
            </w:pPr>
            <w:r w:rsidRPr="00E24C49">
              <w:rPr>
                <w:rFonts w:ascii="Arial" w:hAnsi="Arial" w:cs="Arial"/>
              </w:rPr>
              <w:t xml:space="preserve">Membership of professional bodies, </w:t>
            </w:r>
            <w:proofErr w:type="gramStart"/>
            <w:r w:rsidRPr="00E24C49">
              <w:rPr>
                <w:rFonts w:ascii="Arial" w:hAnsi="Arial" w:cs="Arial"/>
              </w:rPr>
              <w:t>networks</w:t>
            </w:r>
            <w:proofErr w:type="gramEnd"/>
            <w:r w:rsidRPr="00E24C49">
              <w:rPr>
                <w:rFonts w:ascii="Arial" w:hAnsi="Arial" w:cs="Arial"/>
              </w:rPr>
              <w:t xml:space="preserve"> or groups. </w:t>
            </w:r>
          </w:p>
          <w:p w14:paraId="3F7D04B1" w14:textId="2B7F96DA" w:rsidR="001C6BAB" w:rsidRPr="00E24C49" w:rsidRDefault="001C6BAB" w:rsidP="00E24C49">
            <w:pPr>
              <w:pStyle w:val="ListParagraph"/>
              <w:numPr>
                <w:ilvl w:val="0"/>
                <w:numId w:val="4"/>
              </w:numPr>
              <w:tabs>
                <w:tab w:val="right" w:pos="8931"/>
              </w:tabs>
              <w:spacing w:after="0" w:line="240" w:lineRule="auto"/>
              <w:ind w:left="599" w:right="313" w:hanging="343"/>
              <w:rPr>
                <w:rFonts w:ascii="Arial" w:hAnsi="Arial" w:cs="Arial"/>
              </w:rPr>
            </w:pPr>
            <w:r w:rsidRPr="00E24C49">
              <w:rPr>
                <w:rFonts w:ascii="Arial" w:hAnsi="Arial" w:cs="Arial"/>
              </w:rPr>
              <w:t>Evidence of development of collaborative work with academics outside the subject area</w:t>
            </w:r>
            <w:r>
              <w:rPr>
                <w:rFonts w:ascii="Arial" w:hAnsi="Arial" w:cs="Arial"/>
              </w:rPr>
              <w:t xml:space="preserve"> or institution</w:t>
            </w:r>
            <w:r w:rsidRPr="00E24C49">
              <w:rPr>
                <w:rFonts w:ascii="Arial" w:hAnsi="Arial" w:cs="Arial"/>
              </w:rPr>
              <w:t>.</w:t>
            </w:r>
          </w:p>
          <w:p w14:paraId="3A29C275" w14:textId="77777777" w:rsidR="001C6BAB" w:rsidRPr="00D76931" w:rsidRDefault="001C6BAB" w:rsidP="00284C7C">
            <w:pPr>
              <w:pStyle w:val="ListParagraph"/>
              <w:numPr>
                <w:ilvl w:val="0"/>
                <w:numId w:val="4"/>
              </w:numPr>
              <w:tabs>
                <w:tab w:val="right" w:pos="8931"/>
              </w:tabs>
              <w:spacing w:line="240" w:lineRule="auto"/>
              <w:ind w:left="599" w:right="313" w:hanging="343"/>
              <w:rPr>
                <w:rFonts w:ascii="Arial" w:hAnsi="Arial" w:cs="Arial"/>
              </w:rPr>
            </w:pPr>
            <w:r w:rsidRPr="00D76931">
              <w:rPr>
                <w:rFonts w:ascii="Arial" w:hAnsi="Arial" w:cs="Arial"/>
              </w:rPr>
              <w:t>Dissemination of good practice through internal events,</w:t>
            </w:r>
            <w:r>
              <w:rPr>
                <w:rFonts w:ascii="Arial" w:hAnsi="Arial" w:cs="Arial"/>
              </w:rPr>
              <w:t xml:space="preserve"> c</w:t>
            </w:r>
            <w:r w:rsidRPr="00D76931">
              <w:rPr>
                <w:rFonts w:ascii="Arial" w:hAnsi="Arial" w:cs="Arial"/>
              </w:rPr>
              <w:t>ontinuous professional development, professional influence.</w:t>
            </w:r>
          </w:p>
          <w:p w14:paraId="39401DC3" w14:textId="2140D718" w:rsidR="001C6BAB" w:rsidRDefault="001C6BAB" w:rsidP="002771DE">
            <w:pPr>
              <w:pStyle w:val="ListParagraph"/>
              <w:numPr>
                <w:ilvl w:val="0"/>
                <w:numId w:val="4"/>
              </w:numPr>
              <w:tabs>
                <w:tab w:val="right" w:pos="8931"/>
              </w:tabs>
              <w:spacing w:line="240" w:lineRule="auto"/>
              <w:ind w:left="599" w:right="313" w:hanging="343"/>
              <w:rPr>
                <w:rFonts w:ascii="Arial" w:hAnsi="Arial" w:cs="Arial"/>
              </w:rPr>
            </w:pPr>
            <w:r w:rsidRPr="00831AB4">
              <w:rPr>
                <w:rFonts w:ascii="Arial" w:hAnsi="Arial" w:cs="Arial"/>
              </w:rPr>
              <w:t xml:space="preserve">Membership of </w:t>
            </w:r>
            <w:r>
              <w:rPr>
                <w:rFonts w:ascii="Arial" w:hAnsi="Arial" w:cs="Arial"/>
              </w:rPr>
              <w:t>Advance HE</w:t>
            </w:r>
            <w:r w:rsidRPr="00831AB4">
              <w:rPr>
                <w:rFonts w:ascii="Arial" w:hAnsi="Arial" w:cs="Arial"/>
              </w:rPr>
              <w:t xml:space="preserve"> at </w:t>
            </w:r>
            <w:r>
              <w:rPr>
                <w:rFonts w:ascii="Arial" w:hAnsi="Arial" w:cs="Arial"/>
              </w:rPr>
              <w:t>f</w:t>
            </w:r>
            <w:r w:rsidRPr="00831AB4">
              <w:rPr>
                <w:rFonts w:ascii="Arial" w:hAnsi="Arial" w:cs="Arial"/>
              </w:rPr>
              <w:t>ellow level</w:t>
            </w:r>
            <w:r>
              <w:rPr>
                <w:rFonts w:ascii="Arial" w:hAnsi="Arial" w:cs="Arial"/>
              </w:rPr>
              <w:t xml:space="preserve"> or clear evidence of progression towards this.</w:t>
            </w:r>
            <w:bookmarkStart w:id="0" w:name="_Hlk184720517"/>
          </w:p>
          <w:p w14:paraId="343D12F2" w14:textId="2B144443" w:rsidR="001C6BAB" w:rsidRPr="002771DE" w:rsidRDefault="001C6BAB" w:rsidP="002771DE">
            <w:pPr>
              <w:pStyle w:val="ListParagraph"/>
              <w:numPr>
                <w:ilvl w:val="0"/>
                <w:numId w:val="4"/>
              </w:numPr>
              <w:tabs>
                <w:tab w:val="right" w:pos="8931"/>
              </w:tabs>
              <w:spacing w:line="240" w:lineRule="auto"/>
              <w:ind w:left="599" w:right="313" w:hanging="343"/>
              <w:rPr>
                <w:rFonts w:ascii="Arial" w:hAnsi="Arial" w:cs="Arial"/>
              </w:rPr>
            </w:pPr>
            <w:r w:rsidRPr="002771DE">
              <w:rPr>
                <w:rFonts w:ascii="Arial" w:hAnsi="Arial" w:cs="Arial"/>
                <w:lang w:val="en"/>
              </w:rPr>
              <w:t>Evidence of engagement with developments and debates regarding teaching and learning issues at institutional level e.g.</w:t>
            </w:r>
            <w:r w:rsidRPr="002771DE">
              <w:rPr>
                <w:rFonts w:ascii="Arial" w:eastAsia="Times New Roman" w:hAnsi="Arial" w:cs="Arial"/>
              </w:rPr>
              <w:t xml:space="preserve"> involvement with curriculum enhancement projects, contributions to working groups or task </w:t>
            </w:r>
            <w:r>
              <w:rPr>
                <w:rFonts w:ascii="Arial" w:eastAsia="Times New Roman" w:hAnsi="Arial" w:cs="Arial"/>
              </w:rPr>
              <w:t>and</w:t>
            </w:r>
            <w:r w:rsidRPr="002771DE">
              <w:rPr>
                <w:rFonts w:ascii="Arial" w:eastAsia="Times New Roman" w:hAnsi="Arial" w:cs="Arial"/>
              </w:rPr>
              <w:t xml:space="preserve"> finish groups associated with teaching, learning and assessment.</w:t>
            </w:r>
          </w:p>
          <w:bookmarkEnd w:id="0"/>
          <w:p w14:paraId="63E8F1D1" w14:textId="77777777" w:rsidR="001C6BAB" w:rsidRDefault="001C6BAB" w:rsidP="00E24C49">
            <w:pPr>
              <w:pStyle w:val="ListParagraph"/>
              <w:numPr>
                <w:ilvl w:val="0"/>
                <w:numId w:val="4"/>
              </w:numPr>
              <w:tabs>
                <w:tab w:val="right" w:pos="8931"/>
              </w:tabs>
              <w:spacing w:after="0" w:line="240" w:lineRule="auto"/>
              <w:ind w:left="599" w:right="313" w:hanging="343"/>
              <w:rPr>
                <w:rFonts w:ascii="Arial" w:hAnsi="Arial" w:cs="Arial"/>
              </w:rPr>
            </w:pPr>
            <w:r w:rsidRPr="00403DBE">
              <w:rPr>
                <w:rFonts w:ascii="Arial" w:hAnsi="Arial" w:cs="Arial"/>
              </w:rPr>
              <w:t>Membership of working groups and steering groups related to activities that enhance the student learning experience</w:t>
            </w:r>
            <w:r>
              <w:rPr>
                <w:rFonts w:ascii="Arial" w:hAnsi="Arial" w:cs="Arial"/>
              </w:rPr>
              <w:t>.</w:t>
            </w:r>
          </w:p>
          <w:p w14:paraId="04A305DB" w14:textId="7205CF27" w:rsidR="001C6BAB" w:rsidRPr="00E24C49" w:rsidRDefault="001C6BAB" w:rsidP="00E24C49">
            <w:pPr>
              <w:pStyle w:val="ListParagraph"/>
              <w:numPr>
                <w:ilvl w:val="0"/>
                <w:numId w:val="4"/>
              </w:numPr>
              <w:tabs>
                <w:tab w:val="right" w:pos="8931"/>
              </w:tabs>
              <w:spacing w:after="0" w:line="240" w:lineRule="auto"/>
              <w:ind w:left="599" w:right="313" w:hanging="343"/>
              <w:rPr>
                <w:rFonts w:ascii="Arial" w:hAnsi="Arial" w:cs="Arial"/>
              </w:rPr>
            </w:pPr>
            <w:r w:rsidRPr="00E24C49">
              <w:rPr>
                <w:rFonts w:ascii="Arial" w:hAnsi="Arial" w:cs="Arial"/>
                <w:lang w:val="en"/>
              </w:rPr>
              <w:t xml:space="preserve">Presenting on teaching and learning and the student experience at conferences or seminars. </w:t>
            </w:r>
          </w:p>
          <w:p w14:paraId="537594FB" w14:textId="0440401B" w:rsidR="00891AE0" w:rsidRPr="00891AE0" w:rsidRDefault="001C6BAB" w:rsidP="00891AE0">
            <w:pPr>
              <w:pStyle w:val="ListParagraph"/>
              <w:numPr>
                <w:ilvl w:val="0"/>
                <w:numId w:val="4"/>
              </w:numPr>
              <w:tabs>
                <w:tab w:val="right" w:pos="8931"/>
              </w:tabs>
              <w:spacing w:line="240" w:lineRule="auto"/>
              <w:ind w:left="599" w:right="313" w:hanging="343"/>
              <w:rPr>
                <w:rFonts w:ascii="Arial" w:hAnsi="Arial" w:cs="Arial"/>
              </w:rPr>
            </w:pPr>
            <w:r w:rsidRPr="00B22F4C">
              <w:rPr>
                <w:rFonts w:ascii="Arial" w:hAnsi="Arial" w:cs="Arial"/>
              </w:rPr>
              <w:t xml:space="preserve">Engagement with teaching and learning focused areas of the organisation e.g. work with the Academy, work across LJMU. </w:t>
            </w:r>
          </w:p>
          <w:p w14:paraId="3EB8A34A" w14:textId="77777777" w:rsidR="00891AE0" w:rsidRDefault="00891AE0" w:rsidP="00891AE0">
            <w:pPr>
              <w:tabs>
                <w:tab w:val="right" w:pos="8931"/>
              </w:tabs>
              <w:ind w:right="313"/>
              <w:rPr>
                <w:rFonts w:ascii="Arial" w:hAnsi="Arial" w:cs="Arial"/>
              </w:rPr>
            </w:pPr>
          </w:p>
          <w:p w14:paraId="7408305E" w14:textId="77777777" w:rsidR="00891AE0" w:rsidRDefault="00891AE0" w:rsidP="00891AE0">
            <w:pPr>
              <w:tabs>
                <w:tab w:val="right" w:pos="8931"/>
              </w:tabs>
              <w:ind w:right="313"/>
              <w:rPr>
                <w:rFonts w:ascii="Arial" w:hAnsi="Arial" w:cs="Arial"/>
              </w:rPr>
            </w:pPr>
          </w:p>
          <w:p w14:paraId="6D4FB0D2" w14:textId="77777777" w:rsidR="00891AE0" w:rsidRDefault="00891AE0" w:rsidP="00891AE0">
            <w:pPr>
              <w:tabs>
                <w:tab w:val="right" w:pos="8931"/>
              </w:tabs>
              <w:ind w:right="313"/>
              <w:rPr>
                <w:rFonts w:ascii="Arial" w:hAnsi="Arial" w:cs="Arial"/>
              </w:rPr>
            </w:pPr>
          </w:p>
          <w:p w14:paraId="081AAF41" w14:textId="77777777" w:rsidR="00891AE0" w:rsidRDefault="00891AE0" w:rsidP="00891AE0">
            <w:pPr>
              <w:tabs>
                <w:tab w:val="right" w:pos="8931"/>
              </w:tabs>
              <w:ind w:right="313"/>
              <w:rPr>
                <w:rFonts w:ascii="Arial" w:hAnsi="Arial" w:cs="Arial"/>
              </w:rPr>
            </w:pPr>
          </w:p>
          <w:p w14:paraId="68EFCED8" w14:textId="77777777" w:rsidR="00891AE0" w:rsidRDefault="00891AE0" w:rsidP="00891AE0">
            <w:pPr>
              <w:tabs>
                <w:tab w:val="right" w:pos="8931"/>
              </w:tabs>
              <w:ind w:right="313"/>
              <w:rPr>
                <w:rFonts w:ascii="Arial" w:hAnsi="Arial" w:cs="Arial"/>
              </w:rPr>
            </w:pPr>
          </w:p>
          <w:p w14:paraId="54489D73" w14:textId="77777777" w:rsidR="00891AE0" w:rsidRDefault="00891AE0" w:rsidP="00891AE0">
            <w:pPr>
              <w:tabs>
                <w:tab w:val="right" w:pos="8931"/>
              </w:tabs>
              <w:ind w:right="313"/>
              <w:rPr>
                <w:rFonts w:ascii="Arial" w:hAnsi="Arial" w:cs="Arial"/>
              </w:rPr>
            </w:pPr>
          </w:p>
          <w:p w14:paraId="576A2D16" w14:textId="77777777" w:rsidR="00891AE0" w:rsidRDefault="00891AE0" w:rsidP="00891AE0">
            <w:pPr>
              <w:tabs>
                <w:tab w:val="right" w:pos="8931"/>
              </w:tabs>
              <w:ind w:right="313"/>
              <w:rPr>
                <w:rFonts w:ascii="Arial" w:hAnsi="Arial" w:cs="Arial"/>
              </w:rPr>
            </w:pPr>
          </w:p>
          <w:p w14:paraId="71D8E393" w14:textId="77777777" w:rsidR="00891AE0" w:rsidRDefault="00891AE0" w:rsidP="00891AE0">
            <w:pPr>
              <w:tabs>
                <w:tab w:val="right" w:pos="8931"/>
              </w:tabs>
              <w:ind w:right="313"/>
              <w:rPr>
                <w:rFonts w:ascii="Arial" w:hAnsi="Arial" w:cs="Arial"/>
              </w:rPr>
            </w:pPr>
          </w:p>
          <w:p w14:paraId="0A726A81" w14:textId="77777777" w:rsidR="00891AE0" w:rsidRDefault="00891AE0" w:rsidP="00891AE0">
            <w:pPr>
              <w:tabs>
                <w:tab w:val="right" w:pos="8931"/>
              </w:tabs>
              <w:ind w:right="313"/>
              <w:rPr>
                <w:rFonts w:ascii="Arial" w:hAnsi="Arial" w:cs="Arial"/>
              </w:rPr>
            </w:pPr>
          </w:p>
          <w:p w14:paraId="6B00F8F6" w14:textId="530A9A50" w:rsidR="00137D49" w:rsidRPr="00137D49" w:rsidRDefault="00137D49" w:rsidP="00891AE0">
            <w:pPr>
              <w:tabs>
                <w:tab w:val="right" w:pos="8931"/>
              </w:tabs>
              <w:ind w:right="313"/>
              <w:rPr>
                <w:rFonts w:ascii="Arial" w:hAnsi="Arial" w:cs="Arial"/>
              </w:rPr>
            </w:pPr>
          </w:p>
        </w:tc>
      </w:tr>
      <w:tr w:rsidR="00284C7C" w:rsidRPr="00605819" w14:paraId="5354ABAD" w14:textId="77777777" w:rsidTr="00891AE0">
        <w:tc>
          <w:tcPr>
            <w:tcW w:w="13466" w:type="dxa"/>
            <w:tcBorders>
              <w:bottom w:val="single" w:sz="4" w:space="0" w:color="auto"/>
            </w:tcBorders>
            <w:shd w:val="clear" w:color="auto" w:fill="E7E6E6" w:themeFill="background2"/>
          </w:tcPr>
          <w:p w14:paraId="58FBEA34" w14:textId="5D606EDC" w:rsidR="00284C7C" w:rsidRPr="00E24C49" w:rsidRDefault="00284C7C" w:rsidP="00AA1CBF">
            <w:pPr>
              <w:spacing w:before="120" w:after="120" w:line="276" w:lineRule="auto"/>
              <w:rPr>
                <w:rFonts w:ascii="Arial" w:hAnsi="Arial" w:cs="Arial"/>
                <w:b/>
                <w:bCs/>
                <w:sz w:val="28"/>
                <w:szCs w:val="28"/>
              </w:rPr>
            </w:pPr>
            <w:r w:rsidRPr="00E24C49">
              <w:rPr>
                <w:rFonts w:ascii="Arial" w:hAnsi="Arial" w:cs="Arial"/>
                <w:b/>
                <w:bCs/>
                <w:sz w:val="28"/>
                <w:szCs w:val="28"/>
              </w:rPr>
              <w:lastRenderedPageBreak/>
              <w:t xml:space="preserve">Research and Knowledge Exchange </w:t>
            </w:r>
          </w:p>
        </w:tc>
      </w:tr>
      <w:tr w:rsidR="004A4CDE" w:rsidRPr="00DA4DB3" w14:paraId="14754F47" w14:textId="77777777" w:rsidTr="00891AE0">
        <w:trPr>
          <w:trHeight w:val="2476"/>
        </w:trPr>
        <w:tc>
          <w:tcPr>
            <w:tcW w:w="13466" w:type="dxa"/>
            <w:shd w:val="clear" w:color="auto" w:fill="auto"/>
          </w:tcPr>
          <w:p w14:paraId="0031673D" w14:textId="3DF76922" w:rsidR="004A4CDE" w:rsidRPr="00137D49" w:rsidRDefault="004A4CDE" w:rsidP="00891AE0">
            <w:pPr>
              <w:spacing w:before="120"/>
              <w:rPr>
                <w:rFonts w:ascii="Arial" w:hAnsi="Arial" w:cs="Arial"/>
                <w:b/>
                <w:sz w:val="24"/>
                <w:szCs w:val="24"/>
              </w:rPr>
            </w:pPr>
            <w:r w:rsidRPr="00137D49">
              <w:rPr>
                <w:rFonts w:ascii="Arial" w:hAnsi="Arial" w:cs="Arial"/>
                <w:b/>
                <w:bCs/>
                <w:sz w:val="24"/>
                <w:szCs w:val="24"/>
              </w:rPr>
              <w:t>Criteria</w:t>
            </w:r>
            <w:r w:rsidR="003735DB" w:rsidRPr="00137D49">
              <w:rPr>
                <w:rFonts w:ascii="Arial" w:hAnsi="Arial" w:cs="Arial"/>
                <w:b/>
                <w:bCs/>
                <w:sz w:val="24"/>
                <w:szCs w:val="24"/>
              </w:rPr>
              <w:t xml:space="preserve">: </w:t>
            </w:r>
            <w:r w:rsidRPr="00137D49">
              <w:rPr>
                <w:rFonts w:ascii="Arial" w:hAnsi="Arial" w:cs="Arial"/>
                <w:b/>
                <w:spacing w:val="3"/>
                <w:sz w:val="24"/>
                <w:szCs w:val="24"/>
              </w:rPr>
              <w:t xml:space="preserve">Research outputs and activity </w:t>
            </w:r>
          </w:p>
          <w:p w14:paraId="64621525" w14:textId="264A0C05" w:rsidR="004A4CDE" w:rsidRDefault="004A4CDE" w:rsidP="00891AE0">
            <w:pPr>
              <w:pStyle w:val="Default"/>
              <w:spacing w:before="120"/>
              <w:rPr>
                <w:rFonts w:ascii="Arial" w:hAnsi="Arial" w:cs="Arial"/>
                <w:bCs/>
                <w:i/>
                <w:iCs/>
                <w:spacing w:val="1"/>
              </w:rPr>
            </w:pPr>
            <w:r w:rsidRPr="003735DB">
              <w:rPr>
                <w:rFonts w:ascii="Arial" w:hAnsi="Arial" w:cs="Arial"/>
                <w:bCs/>
                <w:i/>
                <w:iCs/>
                <w:spacing w:val="2"/>
              </w:rPr>
              <w:t>Ev</w:t>
            </w:r>
            <w:r w:rsidRPr="003735DB">
              <w:rPr>
                <w:rFonts w:ascii="Arial" w:hAnsi="Arial" w:cs="Arial"/>
                <w:bCs/>
                <w:i/>
                <w:iCs/>
                <w:spacing w:val="1"/>
              </w:rPr>
              <w:t>i</w:t>
            </w:r>
            <w:r w:rsidRPr="003735DB">
              <w:rPr>
                <w:rFonts w:ascii="Arial" w:hAnsi="Arial" w:cs="Arial"/>
                <w:bCs/>
                <w:i/>
                <w:iCs/>
                <w:spacing w:val="2"/>
              </w:rPr>
              <w:t>denc</w:t>
            </w:r>
            <w:r w:rsidRPr="003735DB">
              <w:rPr>
                <w:rFonts w:ascii="Arial" w:hAnsi="Arial" w:cs="Arial"/>
                <w:bCs/>
                <w:i/>
                <w:iCs/>
              </w:rPr>
              <w:t>e</w:t>
            </w:r>
            <w:r w:rsidRPr="003735DB">
              <w:rPr>
                <w:rFonts w:ascii="Arial" w:hAnsi="Arial" w:cs="Arial"/>
                <w:bCs/>
                <w:i/>
                <w:iCs/>
                <w:spacing w:val="15"/>
              </w:rPr>
              <w:t xml:space="preserve"> </w:t>
            </w:r>
            <w:r w:rsidRPr="003735DB">
              <w:rPr>
                <w:rFonts w:ascii="Arial" w:hAnsi="Arial" w:cs="Arial"/>
                <w:bCs/>
                <w:i/>
                <w:iCs/>
                <w:spacing w:val="2"/>
              </w:rPr>
              <w:t>o</w:t>
            </w:r>
            <w:r w:rsidRPr="003735DB">
              <w:rPr>
                <w:rFonts w:ascii="Arial" w:hAnsi="Arial" w:cs="Arial"/>
                <w:bCs/>
                <w:i/>
                <w:iCs/>
              </w:rPr>
              <w:t xml:space="preserve">f </w:t>
            </w:r>
            <w:r w:rsidRPr="003735DB">
              <w:rPr>
                <w:rFonts w:ascii="Arial" w:hAnsi="Arial" w:cs="Arial"/>
                <w:bCs/>
                <w:i/>
                <w:iCs/>
                <w:spacing w:val="2"/>
              </w:rPr>
              <w:t>ou</w:t>
            </w:r>
            <w:r w:rsidRPr="003735DB">
              <w:rPr>
                <w:rFonts w:ascii="Arial" w:hAnsi="Arial" w:cs="Arial"/>
                <w:bCs/>
                <w:i/>
                <w:iCs/>
                <w:spacing w:val="1"/>
              </w:rPr>
              <w:t>t</w:t>
            </w:r>
            <w:r w:rsidRPr="003735DB">
              <w:rPr>
                <w:rFonts w:ascii="Arial" w:hAnsi="Arial" w:cs="Arial"/>
                <w:bCs/>
                <w:i/>
                <w:iCs/>
                <w:spacing w:val="2"/>
              </w:rPr>
              <w:t>pu</w:t>
            </w:r>
            <w:r w:rsidRPr="003735DB">
              <w:rPr>
                <w:rFonts w:ascii="Arial" w:hAnsi="Arial" w:cs="Arial"/>
                <w:bCs/>
                <w:i/>
                <w:iCs/>
              </w:rPr>
              <w:t xml:space="preserve">t </w:t>
            </w:r>
            <w:r w:rsidRPr="003735DB">
              <w:rPr>
                <w:rFonts w:ascii="Arial" w:hAnsi="Arial" w:cs="Arial"/>
                <w:bCs/>
                <w:i/>
                <w:iCs/>
                <w:spacing w:val="2"/>
              </w:rPr>
              <w:t>o</w:t>
            </w:r>
            <w:r w:rsidRPr="003735DB">
              <w:rPr>
                <w:rFonts w:ascii="Arial" w:hAnsi="Arial" w:cs="Arial"/>
                <w:bCs/>
                <w:i/>
                <w:iCs/>
              </w:rPr>
              <w:t xml:space="preserve">f </w:t>
            </w:r>
            <w:r w:rsidRPr="003735DB">
              <w:rPr>
                <w:rFonts w:ascii="Arial" w:hAnsi="Arial" w:cs="Arial"/>
                <w:bCs/>
                <w:i/>
                <w:iCs/>
                <w:spacing w:val="2"/>
              </w:rPr>
              <w:t>qua</w:t>
            </w:r>
            <w:r w:rsidRPr="003735DB">
              <w:rPr>
                <w:rFonts w:ascii="Arial" w:hAnsi="Arial" w:cs="Arial"/>
                <w:bCs/>
                <w:i/>
                <w:iCs/>
                <w:spacing w:val="1"/>
              </w:rPr>
              <w:t>li</w:t>
            </w:r>
            <w:r w:rsidRPr="003735DB">
              <w:rPr>
                <w:rFonts w:ascii="Arial" w:hAnsi="Arial" w:cs="Arial"/>
                <w:bCs/>
                <w:i/>
                <w:iCs/>
                <w:spacing w:val="2"/>
              </w:rPr>
              <w:t>t</w:t>
            </w:r>
            <w:r w:rsidRPr="003735DB">
              <w:rPr>
                <w:rFonts w:ascii="Arial" w:hAnsi="Arial" w:cs="Arial"/>
                <w:bCs/>
                <w:i/>
                <w:iCs/>
              </w:rPr>
              <w:t xml:space="preserve">y </w:t>
            </w:r>
            <w:r w:rsidRPr="003735DB">
              <w:rPr>
                <w:rFonts w:ascii="Arial" w:hAnsi="Arial" w:cs="Arial"/>
                <w:bCs/>
                <w:i/>
                <w:iCs/>
                <w:spacing w:val="1"/>
              </w:rPr>
              <w:t>r</w:t>
            </w:r>
            <w:r w:rsidRPr="003735DB">
              <w:rPr>
                <w:rFonts w:ascii="Arial" w:hAnsi="Arial" w:cs="Arial"/>
                <w:bCs/>
                <w:i/>
                <w:iCs/>
                <w:spacing w:val="2"/>
              </w:rPr>
              <w:t>esea</w:t>
            </w:r>
            <w:r w:rsidRPr="003735DB">
              <w:rPr>
                <w:rFonts w:ascii="Arial" w:hAnsi="Arial" w:cs="Arial"/>
                <w:bCs/>
                <w:i/>
                <w:iCs/>
                <w:spacing w:val="1"/>
              </w:rPr>
              <w:t>r</w:t>
            </w:r>
            <w:r w:rsidRPr="003735DB">
              <w:rPr>
                <w:rFonts w:ascii="Arial" w:hAnsi="Arial" w:cs="Arial"/>
                <w:bCs/>
                <w:i/>
                <w:iCs/>
                <w:spacing w:val="2"/>
              </w:rPr>
              <w:t>c</w:t>
            </w:r>
            <w:r w:rsidRPr="003735DB">
              <w:rPr>
                <w:rFonts w:ascii="Arial" w:hAnsi="Arial" w:cs="Arial"/>
                <w:bCs/>
                <w:i/>
                <w:iCs/>
              </w:rPr>
              <w:t xml:space="preserve">h </w:t>
            </w:r>
            <w:r w:rsidRPr="003735DB">
              <w:rPr>
                <w:rFonts w:ascii="Arial" w:hAnsi="Arial" w:cs="Arial"/>
                <w:bCs/>
                <w:i/>
                <w:iCs/>
                <w:spacing w:val="2"/>
              </w:rPr>
              <w:t>pub</w:t>
            </w:r>
            <w:r w:rsidRPr="003735DB">
              <w:rPr>
                <w:rFonts w:ascii="Arial" w:hAnsi="Arial" w:cs="Arial"/>
                <w:bCs/>
                <w:i/>
                <w:iCs/>
                <w:spacing w:val="1"/>
              </w:rPr>
              <w:t>li</w:t>
            </w:r>
            <w:r w:rsidRPr="003735DB">
              <w:rPr>
                <w:rFonts w:ascii="Arial" w:hAnsi="Arial" w:cs="Arial"/>
                <w:bCs/>
                <w:i/>
                <w:iCs/>
                <w:spacing w:val="2"/>
              </w:rPr>
              <w:t>ca</w:t>
            </w:r>
            <w:r w:rsidRPr="003735DB">
              <w:rPr>
                <w:rFonts w:ascii="Arial" w:hAnsi="Arial" w:cs="Arial"/>
                <w:bCs/>
                <w:i/>
                <w:iCs/>
                <w:spacing w:val="1"/>
              </w:rPr>
              <w:t>ti</w:t>
            </w:r>
            <w:r w:rsidRPr="003735DB">
              <w:rPr>
                <w:rFonts w:ascii="Arial" w:hAnsi="Arial" w:cs="Arial"/>
                <w:bCs/>
                <w:i/>
                <w:iCs/>
                <w:spacing w:val="2"/>
              </w:rPr>
              <w:t>on</w:t>
            </w:r>
            <w:r w:rsidRPr="003735DB">
              <w:rPr>
                <w:rFonts w:ascii="Arial" w:hAnsi="Arial" w:cs="Arial"/>
                <w:bCs/>
                <w:i/>
                <w:iCs/>
              </w:rPr>
              <w:t xml:space="preserve">s </w:t>
            </w:r>
            <w:r w:rsidRPr="003735DB">
              <w:rPr>
                <w:rFonts w:ascii="Arial" w:hAnsi="Arial" w:cs="Arial"/>
                <w:bCs/>
                <w:i/>
                <w:iCs/>
                <w:spacing w:val="2"/>
              </w:rPr>
              <w:t>o</w:t>
            </w:r>
            <w:r w:rsidRPr="003735DB">
              <w:rPr>
                <w:rFonts w:ascii="Arial" w:hAnsi="Arial" w:cs="Arial"/>
                <w:bCs/>
                <w:i/>
                <w:iCs/>
              </w:rPr>
              <w:t xml:space="preserve">r </w:t>
            </w:r>
            <w:r w:rsidRPr="003735DB">
              <w:rPr>
                <w:rFonts w:ascii="Arial" w:hAnsi="Arial" w:cs="Arial"/>
                <w:bCs/>
                <w:i/>
                <w:iCs/>
                <w:spacing w:val="2"/>
                <w:w w:val="102"/>
              </w:rPr>
              <w:t>o</w:t>
            </w:r>
            <w:r w:rsidRPr="003735DB">
              <w:rPr>
                <w:rFonts w:ascii="Arial" w:hAnsi="Arial" w:cs="Arial"/>
                <w:bCs/>
                <w:i/>
                <w:iCs/>
                <w:spacing w:val="1"/>
                <w:w w:val="103"/>
              </w:rPr>
              <w:t>t</w:t>
            </w:r>
            <w:r w:rsidRPr="003735DB">
              <w:rPr>
                <w:rFonts w:ascii="Arial" w:hAnsi="Arial" w:cs="Arial"/>
                <w:bCs/>
                <w:i/>
                <w:iCs/>
                <w:spacing w:val="2"/>
                <w:w w:val="102"/>
              </w:rPr>
              <w:t>he</w:t>
            </w:r>
            <w:r w:rsidRPr="003735DB">
              <w:rPr>
                <w:rFonts w:ascii="Arial" w:hAnsi="Arial" w:cs="Arial"/>
                <w:bCs/>
                <w:i/>
                <w:iCs/>
                <w:w w:val="102"/>
              </w:rPr>
              <w:t xml:space="preserve">r </w:t>
            </w:r>
            <w:r w:rsidRPr="003735DB">
              <w:rPr>
                <w:rFonts w:ascii="Arial" w:hAnsi="Arial" w:cs="Arial"/>
                <w:bCs/>
                <w:i/>
                <w:iCs/>
                <w:spacing w:val="1"/>
              </w:rPr>
              <w:t>r</w:t>
            </w:r>
            <w:r w:rsidRPr="003735DB">
              <w:rPr>
                <w:rFonts w:ascii="Arial" w:hAnsi="Arial" w:cs="Arial"/>
                <w:bCs/>
                <w:i/>
                <w:iCs/>
                <w:spacing w:val="2"/>
              </w:rPr>
              <w:t>ecogn</w:t>
            </w:r>
            <w:r w:rsidRPr="003735DB">
              <w:rPr>
                <w:rFonts w:ascii="Arial" w:hAnsi="Arial" w:cs="Arial"/>
                <w:bCs/>
                <w:i/>
                <w:iCs/>
                <w:spacing w:val="1"/>
              </w:rPr>
              <w:t>i</w:t>
            </w:r>
            <w:r w:rsidRPr="003735DB">
              <w:rPr>
                <w:rFonts w:ascii="Arial" w:hAnsi="Arial" w:cs="Arial"/>
                <w:bCs/>
                <w:i/>
                <w:iCs/>
                <w:spacing w:val="2"/>
              </w:rPr>
              <w:t>se</w:t>
            </w:r>
            <w:r w:rsidRPr="003735DB">
              <w:rPr>
                <w:rFonts w:ascii="Arial" w:hAnsi="Arial" w:cs="Arial"/>
                <w:bCs/>
                <w:i/>
                <w:iCs/>
              </w:rPr>
              <w:t xml:space="preserve">d </w:t>
            </w:r>
            <w:r w:rsidRPr="003735DB">
              <w:rPr>
                <w:rFonts w:ascii="Arial" w:hAnsi="Arial" w:cs="Arial"/>
                <w:bCs/>
                <w:i/>
                <w:iCs/>
                <w:spacing w:val="1"/>
              </w:rPr>
              <w:t>f</w:t>
            </w:r>
            <w:r w:rsidRPr="003735DB">
              <w:rPr>
                <w:rFonts w:ascii="Arial" w:hAnsi="Arial" w:cs="Arial"/>
                <w:bCs/>
                <w:i/>
                <w:iCs/>
                <w:spacing w:val="2"/>
              </w:rPr>
              <w:t>o</w:t>
            </w:r>
            <w:r w:rsidRPr="003735DB">
              <w:rPr>
                <w:rFonts w:ascii="Arial" w:hAnsi="Arial" w:cs="Arial"/>
                <w:bCs/>
                <w:i/>
                <w:iCs/>
                <w:spacing w:val="1"/>
              </w:rPr>
              <w:t>r</w:t>
            </w:r>
            <w:r w:rsidRPr="003735DB">
              <w:rPr>
                <w:rFonts w:ascii="Arial" w:hAnsi="Arial" w:cs="Arial"/>
                <w:bCs/>
                <w:i/>
                <w:iCs/>
                <w:spacing w:val="3"/>
              </w:rPr>
              <w:t>m</w:t>
            </w:r>
            <w:r w:rsidRPr="003735DB">
              <w:rPr>
                <w:rFonts w:ascii="Arial" w:hAnsi="Arial" w:cs="Arial"/>
                <w:bCs/>
                <w:i/>
                <w:iCs/>
              </w:rPr>
              <w:t>s</w:t>
            </w:r>
            <w:r w:rsidRPr="003735DB">
              <w:rPr>
                <w:rFonts w:ascii="Arial" w:hAnsi="Arial" w:cs="Arial"/>
                <w:bCs/>
                <w:i/>
                <w:iCs/>
                <w:spacing w:val="52"/>
              </w:rPr>
              <w:t xml:space="preserve"> </w:t>
            </w:r>
            <w:r w:rsidRPr="003735DB">
              <w:rPr>
                <w:rFonts w:ascii="Arial" w:hAnsi="Arial" w:cs="Arial"/>
                <w:bCs/>
                <w:i/>
                <w:iCs/>
                <w:spacing w:val="2"/>
              </w:rPr>
              <w:t>o</w:t>
            </w:r>
            <w:r w:rsidRPr="003735DB">
              <w:rPr>
                <w:rFonts w:ascii="Arial" w:hAnsi="Arial" w:cs="Arial"/>
                <w:bCs/>
                <w:i/>
                <w:iCs/>
              </w:rPr>
              <w:t>f</w:t>
            </w:r>
            <w:r w:rsidRPr="003735DB">
              <w:rPr>
                <w:rFonts w:ascii="Arial" w:hAnsi="Arial" w:cs="Arial"/>
                <w:bCs/>
                <w:i/>
                <w:iCs/>
                <w:spacing w:val="44"/>
              </w:rPr>
              <w:t xml:space="preserve"> </w:t>
            </w:r>
            <w:r w:rsidRPr="003735DB">
              <w:rPr>
                <w:rFonts w:ascii="Arial" w:hAnsi="Arial" w:cs="Arial"/>
                <w:bCs/>
                <w:i/>
                <w:iCs/>
                <w:spacing w:val="2"/>
              </w:rPr>
              <w:t>ou</w:t>
            </w:r>
            <w:r w:rsidRPr="003735DB">
              <w:rPr>
                <w:rFonts w:ascii="Arial" w:hAnsi="Arial" w:cs="Arial"/>
                <w:bCs/>
                <w:i/>
                <w:iCs/>
                <w:spacing w:val="1"/>
              </w:rPr>
              <w:t>t</w:t>
            </w:r>
            <w:r w:rsidRPr="003735DB">
              <w:rPr>
                <w:rFonts w:ascii="Arial" w:hAnsi="Arial" w:cs="Arial"/>
                <w:bCs/>
                <w:i/>
                <w:iCs/>
                <w:spacing w:val="2"/>
              </w:rPr>
              <w:t>pu</w:t>
            </w:r>
            <w:r w:rsidRPr="003735DB">
              <w:rPr>
                <w:rFonts w:ascii="Arial" w:hAnsi="Arial" w:cs="Arial"/>
                <w:bCs/>
                <w:i/>
                <w:iCs/>
                <w:spacing w:val="1"/>
              </w:rPr>
              <w:t>t</w:t>
            </w:r>
            <w:r w:rsidRPr="003735DB">
              <w:rPr>
                <w:rFonts w:ascii="Arial" w:hAnsi="Arial" w:cs="Arial"/>
                <w:bCs/>
                <w:i/>
                <w:iCs/>
              </w:rPr>
              <w:t xml:space="preserve">, </w:t>
            </w:r>
            <w:r w:rsidRPr="003735DB">
              <w:rPr>
                <w:rFonts w:ascii="Arial" w:hAnsi="Arial" w:cs="Arial"/>
                <w:bCs/>
                <w:i/>
                <w:iCs/>
                <w:spacing w:val="1"/>
              </w:rPr>
              <w:t>as appropriate to the grade and discipline.</w:t>
            </w:r>
          </w:p>
          <w:p w14:paraId="5F0A914E" w14:textId="77777777" w:rsidR="00890654" w:rsidRDefault="00890654" w:rsidP="00890654">
            <w:pPr>
              <w:pStyle w:val="Default"/>
              <w:rPr>
                <w:rFonts w:ascii="Arial" w:hAnsi="Arial" w:cs="Arial"/>
                <w:b/>
                <w:bCs/>
                <w:sz w:val="22"/>
                <w:szCs w:val="22"/>
              </w:rPr>
            </w:pPr>
          </w:p>
          <w:p w14:paraId="1B0939F2" w14:textId="0DB11F4D" w:rsidR="004A4CDE" w:rsidRPr="00830E6D" w:rsidRDefault="004A4CDE" w:rsidP="00890654">
            <w:pPr>
              <w:pStyle w:val="Default"/>
              <w:rPr>
                <w:rFonts w:ascii="Arial" w:hAnsi="Arial" w:cs="Arial"/>
                <w:sz w:val="22"/>
                <w:szCs w:val="22"/>
              </w:rPr>
            </w:pPr>
            <w:r w:rsidRPr="00830E6D">
              <w:rPr>
                <w:rFonts w:ascii="Arial" w:hAnsi="Arial" w:cs="Arial"/>
                <w:b/>
                <w:bCs/>
                <w:sz w:val="22"/>
                <w:szCs w:val="22"/>
              </w:rPr>
              <w:t>Examples of this might include:</w:t>
            </w:r>
          </w:p>
          <w:p w14:paraId="2AFB200F" w14:textId="77777777" w:rsidR="004A4CDE" w:rsidRDefault="004A4CDE" w:rsidP="00FE6349">
            <w:pPr>
              <w:pStyle w:val="Default"/>
              <w:numPr>
                <w:ilvl w:val="0"/>
                <w:numId w:val="23"/>
              </w:numPr>
              <w:spacing w:before="120"/>
              <w:ind w:left="602" w:hanging="284"/>
              <w:rPr>
                <w:rFonts w:ascii="Arial" w:hAnsi="Arial" w:cs="Arial"/>
                <w:sz w:val="22"/>
                <w:szCs w:val="22"/>
              </w:rPr>
            </w:pPr>
            <w:r w:rsidRPr="00DA4DB3">
              <w:rPr>
                <w:rFonts w:ascii="Arial" w:hAnsi="Arial" w:cs="Arial"/>
                <w:sz w:val="22"/>
                <w:szCs w:val="22"/>
              </w:rPr>
              <w:t>Development of research activity, research objectives, projects and proposals and conduct</w:t>
            </w:r>
            <w:r>
              <w:rPr>
                <w:rFonts w:ascii="Arial" w:hAnsi="Arial" w:cs="Arial"/>
                <w:sz w:val="22"/>
                <w:szCs w:val="22"/>
              </w:rPr>
              <w:t>ing</w:t>
            </w:r>
            <w:r w:rsidRPr="00DA4DB3">
              <w:rPr>
                <w:rFonts w:ascii="Arial" w:hAnsi="Arial" w:cs="Arial"/>
                <w:sz w:val="22"/>
                <w:szCs w:val="22"/>
              </w:rPr>
              <w:t xml:space="preserve"> individual or collaborative research projects. </w:t>
            </w:r>
          </w:p>
          <w:p w14:paraId="7F09AF3C" w14:textId="77777777" w:rsidR="004A4CDE" w:rsidRPr="002E23F1" w:rsidRDefault="004A4CDE" w:rsidP="003E0C24">
            <w:pPr>
              <w:pStyle w:val="Default"/>
              <w:numPr>
                <w:ilvl w:val="0"/>
                <w:numId w:val="23"/>
              </w:numPr>
              <w:ind w:left="598" w:hanging="283"/>
              <w:rPr>
                <w:rFonts w:ascii="Arial" w:hAnsi="Arial" w:cs="Arial"/>
                <w:color w:val="auto"/>
                <w:sz w:val="22"/>
                <w:szCs w:val="22"/>
              </w:rPr>
            </w:pPr>
            <w:r w:rsidRPr="007512E6">
              <w:rPr>
                <w:rFonts w:ascii="Arial" w:hAnsi="Arial" w:cs="Arial"/>
                <w:sz w:val="22"/>
                <w:szCs w:val="22"/>
              </w:rPr>
              <w:t>Research, systematic investigation or other ongoing academic activity relating to learning and teaching</w:t>
            </w:r>
            <w:r>
              <w:rPr>
                <w:rFonts w:ascii="Arial" w:hAnsi="Arial" w:cs="Arial"/>
                <w:sz w:val="22"/>
                <w:szCs w:val="22"/>
              </w:rPr>
              <w:t xml:space="preserve">, </w:t>
            </w:r>
            <w:r w:rsidRPr="002E23F1">
              <w:rPr>
                <w:rFonts w:ascii="Arial" w:hAnsi="Arial" w:cs="Arial"/>
                <w:color w:val="auto"/>
                <w:sz w:val="22"/>
                <w:szCs w:val="22"/>
              </w:rPr>
              <w:t xml:space="preserve">including co-authorship. </w:t>
            </w:r>
          </w:p>
          <w:p w14:paraId="31947BE8" w14:textId="77777777" w:rsidR="004A4CDE" w:rsidRPr="00DD0B5E" w:rsidRDefault="004A4CDE" w:rsidP="003E0C24">
            <w:pPr>
              <w:pStyle w:val="Default"/>
              <w:numPr>
                <w:ilvl w:val="0"/>
                <w:numId w:val="23"/>
              </w:numPr>
              <w:ind w:left="598" w:hanging="283"/>
              <w:rPr>
                <w:rFonts w:ascii="Arial" w:hAnsi="Arial" w:cs="Arial"/>
                <w:sz w:val="22"/>
                <w:szCs w:val="22"/>
              </w:rPr>
            </w:pPr>
            <w:r>
              <w:rPr>
                <w:rFonts w:ascii="Arial" w:hAnsi="Arial" w:cs="Arial"/>
                <w:sz w:val="22"/>
                <w:szCs w:val="22"/>
              </w:rPr>
              <w:t>Contribution to the supervision of postgraduate research students.</w:t>
            </w:r>
            <w:r w:rsidRPr="00DA4DB3">
              <w:rPr>
                <w:rFonts w:ascii="Arial" w:hAnsi="Arial" w:cs="Arial"/>
                <w:sz w:val="22"/>
                <w:szCs w:val="22"/>
              </w:rPr>
              <w:t xml:space="preserve"> </w:t>
            </w:r>
          </w:p>
          <w:p w14:paraId="2862531E" w14:textId="63696889" w:rsidR="004A4CDE" w:rsidRDefault="004A4CDE" w:rsidP="003E0C24">
            <w:pPr>
              <w:pStyle w:val="Default"/>
              <w:numPr>
                <w:ilvl w:val="0"/>
                <w:numId w:val="23"/>
              </w:numPr>
              <w:ind w:left="598" w:hanging="283"/>
              <w:rPr>
                <w:rFonts w:ascii="Arial" w:hAnsi="Arial" w:cs="Arial"/>
                <w:sz w:val="22"/>
                <w:szCs w:val="22"/>
              </w:rPr>
            </w:pPr>
            <w:r w:rsidRPr="00DA4DB3">
              <w:rPr>
                <w:rFonts w:ascii="Arial" w:hAnsi="Arial" w:cs="Arial"/>
                <w:sz w:val="22"/>
                <w:szCs w:val="22"/>
              </w:rPr>
              <w:t xml:space="preserve">Publication of books, book chapters, articles and/or papers in journals as appropriate to </w:t>
            </w:r>
            <w:r w:rsidR="00CB2FFB">
              <w:rPr>
                <w:rFonts w:ascii="Arial" w:hAnsi="Arial" w:cs="Arial"/>
                <w:sz w:val="22"/>
                <w:szCs w:val="22"/>
              </w:rPr>
              <w:t xml:space="preserve">the </w:t>
            </w:r>
            <w:r w:rsidRPr="00DA4DB3">
              <w:rPr>
                <w:rFonts w:ascii="Arial" w:hAnsi="Arial" w:cs="Arial"/>
                <w:sz w:val="22"/>
                <w:szCs w:val="22"/>
              </w:rPr>
              <w:t>field.</w:t>
            </w:r>
          </w:p>
          <w:p w14:paraId="6274D7FF" w14:textId="77777777" w:rsidR="005849AB" w:rsidRDefault="005849AB" w:rsidP="005849AB">
            <w:pPr>
              <w:pStyle w:val="Default"/>
              <w:ind w:left="598"/>
              <w:rPr>
                <w:rFonts w:ascii="Arial" w:hAnsi="Arial" w:cs="Arial"/>
                <w:sz w:val="22"/>
                <w:szCs w:val="22"/>
              </w:rPr>
            </w:pPr>
          </w:p>
          <w:p w14:paraId="5F49274B" w14:textId="7405DE06" w:rsidR="004A4CDE" w:rsidRPr="00DA4DB3" w:rsidRDefault="004A4CDE" w:rsidP="00ED3580">
            <w:pPr>
              <w:pStyle w:val="ListParagraph"/>
              <w:tabs>
                <w:tab w:val="right" w:pos="8931"/>
              </w:tabs>
              <w:spacing w:after="0" w:line="240" w:lineRule="auto"/>
              <w:ind w:left="598" w:right="-46"/>
              <w:rPr>
                <w:rFonts w:ascii="Arial" w:hAnsi="Arial" w:cs="Arial"/>
              </w:rPr>
            </w:pPr>
          </w:p>
        </w:tc>
      </w:tr>
      <w:tr w:rsidR="00CB2FFB" w:rsidRPr="00DA4DB3" w14:paraId="0E59E9B3" w14:textId="77777777" w:rsidTr="00891AE0">
        <w:tc>
          <w:tcPr>
            <w:tcW w:w="13466" w:type="dxa"/>
          </w:tcPr>
          <w:p w14:paraId="300C13D2" w14:textId="483E6B47" w:rsidR="00CB2FFB" w:rsidRPr="00137D49" w:rsidRDefault="00CB2FFB" w:rsidP="00891AE0">
            <w:pPr>
              <w:spacing w:before="120"/>
              <w:rPr>
                <w:rFonts w:ascii="Arial" w:hAnsi="Arial" w:cs="Arial"/>
                <w:b/>
                <w:sz w:val="24"/>
                <w:szCs w:val="24"/>
              </w:rPr>
            </w:pPr>
            <w:r w:rsidRPr="00137D49">
              <w:rPr>
                <w:rFonts w:ascii="Arial" w:hAnsi="Arial" w:cs="Arial"/>
                <w:b/>
                <w:sz w:val="24"/>
                <w:szCs w:val="24"/>
              </w:rPr>
              <w:t>Criteria</w:t>
            </w:r>
            <w:r w:rsidR="006A169D" w:rsidRPr="00137D49">
              <w:rPr>
                <w:rFonts w:ascii="Arial" w:hAnsi="Arial" w:cs="Arial"/>
                <w:b/>
                <w:sz w:val="24"/>
                <w:szCs w:val="24"/>
              </w:rPr>
              <w:t xml:space="preserve">: </w:t>
            </w:r>
            <w:r w:rsidRPr="00137D49">
              <w:rPr>
                <w:rFonts w:ascii="Arial" w:hAnsi="Arial" w:cs="Arial"/>
                <w:b/>
                <w:sz w:val="24"/>
                <w:szCs w:val="24"/>
              </w:rPr>
              <w:t xml:space="preserve">Funding </w:t>
            </w:r>
          </w:p>
          <w:p w14:paraId="5A611BFB" w14:textId="77777777" w:rsidR="00CB2FFB" w:rsidRDefault="00CB2FFB" w:rsidP="00891AE0">
            <w:pPr>
              <w:spacing w:before="120"/>
              <w:rPr>
                <w:rFonts w:ascii="Arial" w:hAnsi="Arial" w:cs="Arial"/>
                <w:bCs/>
              </w:rPr>
            </w:pPr>
            <w:r w:rsidRPr="006A169D">
              <w:rPr>
                <w:rFonts w:ascii="Arial" w:hAnsi="Arial" w:cs="Arial"/>
                <w:bCs/>
                <w:i/>
                <w:iCs/>
                <w:sz w:val="24"/>
                <w:szCs w:val="24"/>
              </w:rPr>
              <w:t>Evidence of</w:t>
            </w:r>
            <w:r w:rsidRPr="006A169D">
              <w:rPr>
                <w:rFonts w:ascii="Arial" w:hAnsi="Arial" w:cs="Arial"/>
                <w:bCs/>
                <w:i/>
                <w:iCs/>
                <w:spacing w:val="16"/>
                <w:sz w:val="24"/>
                <w:szCs w:val="24"/>
              </w:rPr>
              <w:t xml:space="preserve"> </w:t>
            </w:r>
            <w:r w:rsidRPr="006A169D">
              <w:rPr>
                <w:rFonts w:ascii="Arial" w:hAnsi="Arial" w:cs="Arial"/>
                <w:bCs/>
                <w:i/>
                <w:iCs/>
                <w:sz w:val="24"/>
                <w:szCs w:val="24"/>
              </w:rPr>
              <w:t>identifying funding and contribution</w:t>
            </w:r>
            <w:r w:rsidRPr="006A169D">
              <w:rPr>
                <w:rFonts w:ascii="Arial" w:hAnsi="Arial" w:cs="Arial"/>
                <w:bCs/>
                <w:i/>
                <w:iCs/>
                <w:spacing w:val="16"/>
                <w:sz w:val="24"/>
                <w:szCs w:val="24"/>
              </w:rPr>
              <w:t xml:space="preserve"> to </w:t>
            </w:r>
            <w:r w:rsidRPr="006A169D">
              <w:rPr>
                <w:rFonts w:ascii="Arial" w:hAnsi="Arial" w:cs="Arial"/>
                <w:bCs/>
                <w:i/>
                <w:iCs/>
                <w:sz w:val="24"/>
                <w:szCs w:val="24"/>
              </w:rPr>
              <w:t xml:space="preserve">securing resources necessary to underpin </w:t>
            </w:r>
            <w:r w:rsidRPr="006A169D">
              <w:rPr>
                <w:rFonts w:ascii="Arial" w:hAnsi="Arial" w:cs="Arial"/>
                <w:bCs/>
                <w:i/>
                <w:iCs/>
                <w:spacing w:val="1"/>
                <w:sz w:val="24"/>
                <w:szCs w:val="24"/>
              </w:rPr>
              <w:t>r</w:t>
            </w:r>
            <w:r w:rsidRPr="006A169D">
              <w:rPr>
                <w:rFonts w:ascii="Arial" w:hAnsi="Arial" w:cs="Arial"/>
                <w:bCs/>
                <w:i/>
                <w:iCs/>
                <w:spacing w:val="2"/>
                <w:sz w:val="24"/>
                <w:szCs w:val="24"/>
              </w:rPr>
              <w:t>esea</w:t>
            </w:r>
            <w:r w:rsidRPr="006A169D">
              <w:rPr>
                <w:rFonts w:ascii="Arial" w:hAnsi="Arial" w:cs="Arial"/>
                <w:bCs/>
                <w:i/>
                <w:iCs/>
                <w:spacing w:val="1"/>
                <w:sz w:val="24"/>
                <w:szCs w:val="24"/>
              </w:rPr>
              <w:t>r</w:t>
            </w:r>
            <w:r w:rsidRPr="006A169D">
              <w:rPr>
                <w:rFonts w:ascii="Arial" w:hAnsi="Arial" w:cs="Arial"/>
                <w:bCs/>
                <w:i/>
                <w:iCs/>
                <w:spacing w:val="2"/>
                <w:sz w:val="24"/>
                <w:szCs w:val="24"/>
              </w:rPr>
              <w:t>c</w:t>
            </w:r>
            <w:r w:rsidRPr="006A169D">
              <w:rPr>
                <w:rFonts w:ascii="Arial" w:hAnsi="Arial" w:cs="Arial"/>
                <w:bCs/>
                <w:i/>
                <w:iCs/>
                <w:sz w:val="24"/>
                <w:szCs w:val="24"/>
              </w:rPr>
              <w:t>h, scholarly and knowledge exchange projects as appropriate to the discipline</w:t>
            </w:r>
            <w:r w:rsidRPr="00ED3580">
              <w:rPr>
                <w:rFonts w:ascii="Arial" w:hAnsi="Arial" w:cs="Arial"/>
                <w:bCs/>
              </w:rPr>
              <w:t>.</w:t>
            </w:r>
          </w:p>
          <w:p w14:paraId="5CAF2724" w14:textId="77777777" w:rsidR="00890654" w:rsidRDefault="00890654" w:rsidP="00890654">
            <w:pPr>
              <w:pStyle w:val="Default"/>
              <w:rPr>
                <w:rFonts w:ascii="Arial" w:hAnsi="Arial" w:cs="Arial"/>
                <w:b/>
                <w:bCs/>
                <w:sz w:val="22"/>
                <w:szCs w:val="22"/>
              </w:rPr>
            </w:pPr>
          </w:p>
          <w:p w14:paraId="5038B8D7" w14:textId="405374A8" w:rsidR="006A169D" w:rsidRPr="00830E6D" w:rsidRDefault="006A169D" w:rsidP="00890654">
            <w:pPr>
              <w:pStyle w:val="Default"/>
              <w:rPr>
                <w:rFonts w:ascii="Arial" w:hAnsi="Arial" w:cs="Arial"/>
                <w:sz w:val="22"/>
                <w:szCs w:val="22"/>
              </w:rPr>
            </w:pPr>
            <w:r w:rsidRPr="00830E6D">
              <w:rPr>
                <w:rFonts w:ascii="Arial" w:hAnsi="Arial" w:cs="Arial"/>
                <w:b/>
                <w:bCs/>
                <w:sz w:val="22"/>
                <w:szCs w:val="22"/>
              </w:rPr>
              <w:t>Examples of this might include:</w:t>
            </w:r>
          </w:p>
          <w:p w14:paraId="666EFBC5" w14:textId="77777777" w:rsidR="00CB2FFB" w:rsidRPr="00237908" w:rsidRDefault="00CB2FFB" w:rsidP="00FE6349">
            <w:pPr>
              <w:pStyle w:val="Default"/>
              <w:numPr>
                <w:ilvl w:val="0"/>
                <w:numId w:val="5"/>
              </w:numPr>
              <w:spacing w:before="120"/>
              <w:ind w:left="607" w:hanging="289"/>
              <w:rPr>
                <w:rFonts w:ascii="Arial" w:hAnsi="Arial" w:cs="Arial"/>
                <w:sz w:val="22"/>
                <w:szCs w:val="22"/>
              </w:rPr>
            </w:pPr>
            <w:r w:rsidRPr="00DA4DB3">
              <w:rPr>
                <w:rFonts w:ascii="Arial" w:hAnsi="Arial" w:cs="Arial"/>
                <w:sz w:val="22"/>
                <w:szCs w:val="22"/>
              </w:rPr>
              <w:t>Evidence of ability to identify sources of funding and to contribute to the process of successfully securing funds as appropriate to the field.</w:t>
            </w:r>
            <w:r w:rsidRPr="00DA4DB3">
              <w:rPr>
                <w:rFonts w:ascii="Arial" w:eastAsia="Times New Roman" w:hAnsi="Arial" w:cs="Arial"/>
                <w:sz w:val="22"/>
                <w:szCs w:val="22"/>
              </w:rPr>
              <w:t xml:space="preserve"> </w:t>
            </w:r>
          </w:p>
          <w:p w14:paraId="4ABDB212" w14:textId="77777777" w:rsidR="00CB2FFB" w:rsidRDefault="00CB2FFB" w:rsidP="007512E6">
            <w:pPr>
              <w:pStyle w:val="Default"/>
              <w:numPr>
                <w:ilvl w:val="0"/>
                <w:numId w:val="5"/>
              </w:numPr>
              <w:ind w:left="606" w:hanging="291"/>
              <w:rPr>
                <w:rFonts w:ascii="Arial" w:hAnsi="Arial" w:cs="Arial"/>
                <w:sz w:val="22"/>
                <w:szCs w:val="22"/>
              </w:rPr>
            </w:pPr>
            <w:r w:rsidRPr="00A403EB">
              <w:rPr>
                <w:rFonts w:ascii="Arial" w:hAnsi="Arial" w:cs="Arial"/>
                <w:sz w:val="22"/>
                <w:szCs w:val="22"/>
              </w:rPr>
              <w:t>Evidence of research income generation, through research grants, contracts, research consultancy or other external funding</w:t>
            </w:r>
            <w:r>
              <w:rPr>
                <w:rFonts w:ascii="Arial" w:hAnsi="Arial" w:cs="Arial"/>
                <w:sz w:val="22"/>
                <w:szCs w:val="22"/>
              </w:rPr>
              <w:t>.</w:t>
            </w:r>
          </w:p>
          <w:p w14:paraId="29A1605D" w14:textId="77777777" w:rsidR="005849AB" w:rsidRPr="00A403EB" w:rsidRDefault="005849AB" w:rsidP="005849AB">
            <w:pPr>
              <w:pStyle w:val="Default"/>
              <w:rPr>
                <w:rFonts w:ascii="Arial" w:hAnsi="Arial" w:cs="Arial"/>
                <w:sz w:val="22"/>
                <w:szCs w:val="22"/>
              </w:rPr>
            </w:pPr>
          </w:p>
          <w:p w14:paraId="7DED2964" w14:textId="6CE69F02" w:rsidR="00CB2FFB" w:rsidRPr="00595B2E" w:rsidRDefault="00CB2FFB" w:rsidP="007512E6">
            <w:pPr>
              <w:pStyle w:val="Default"/>
              <w:ind w:hanging="291"/>
              <w:rPr>
                <w:rFonts w:ascii="Arial" w:hAnsi="Arial" w:cs="Arial"/>
                <w:sz w:val="22"/>
                <w:szCs w:val="22"/>
              </w:rPr>
            </w:pPr>
          </w:p>
        </w:tc>
      </w:tr>
      <w:tr w:rsidR="00794307" w:rsidRPr="00DA4DB3" w14:paraId="4E2C1CB7" w14:textId="77777777" w:rsidTr="00891AE0">
        <w:tc>
          <w:tcPr>
            <w:tcW w:w="13466" w:type="dxa"/>
          </w:tcPr>
          <w:p w14:paraId="1EF666FE" w14:textId="14812A67" w:rsidR="00794307" w:rsidRPr="00137D49" w:rsidRDefault="00794307" w:rsidP="00891AE0">
            <w:pPr>
              <w:spacing w:before="120"/>
              <w:rPr>
                <w:rFonts w:ascii="Arial" w:hAnsi="Arial" w:cs="Arial"/>
                <w:b/>
                <w:bCs/>
                <w:sz w:val="24"/>
                <w:szCs w:val="24"/>
              </w:rPr>
            </w:pPr>
            <w:r w:rsidRPr="00137D49">
              <w:rPr>
                <w:rFonts w:ascii="Arial" w:hAnsi="Arial" w:cs="Arial"/>
                <w:b/>
                <w:bCs/>
                <w:sz w:val="24"/>
                <w:szCs w:val="24"/>
              </w:rPr>
              <w:t>Criteria: Impact and external engagement</w:t>
            </w:r>
          </w:p>
          <w:p w14:paraId="108911C6" w14:textId="77777777" w:rsidR="002432FA" w:rsidRPr="00137D49" w:rsidRDefault="00794307" w:rsidP="00891AE0">
            <w:pPr>
              <w:spacing w:before="120"/>
              <w:rPr>
                <w:rFonts w:ascii="Arial" w:hAnsi="Arial" w:cs="Arial"/>
                <w:i/>
                <w:iCs/>
                <w:sz w:val="24"/>
                <w:szCs w:val="24"/>
              </w:rPr>
            </w:pPr>
            <w:r w:rsidRPr="00137D49">
              <w:rPr>
                <w:rFonts w:ascii="Arial" w:hAnsi="Arial" w:cs="Arial"/>
                <w:i/>
                <w:iCs/>
                <w:sz w:val="24"/>
                <w:szCs w:val="24"/>
              </w:rPr>
              <w:t>Evidence of contribution to research /knowledge exchange/professional practice activity that has a demonstrable impact on society, business, industry, culture, health, quality of life, or policy and practice.</w:t>
            </w:r>
          </w:p>
          <w:p w14:paraId="195B356C" w14:textId="77777777" w:rsidR="00890654" w:rsidRDefault="00890654" w:rsidP="00890654">
            <w:pPr>
              <w:pStyle w:val="Default"/>
              <w:rPr>
                <w:rFonts w:ascii="Arial" w:hAnsi="Arial" w:cs="Arial"/>
                <w:b/>
                <w:bCs/>
                <w:sz w:val="22"/>
                <w:szCs w:val="22"/>
              </w:rPr>
            </w:pPr>
          </w:p>
          <w:p w14:paraId="7C7382F1" w14:textId="4480B98D" w:rsidR="002432FA" w:rsidRPr="00830E6D" w:rsidRDefault="002432FA" w:rsidP="00890654">
            <w:pPr>
              <w:pStyle w:val="Default"/>
              <w:rPr>
                <w:rFonts w:ascii="Arial" w:hAnsi="Arial" w:cs="Arial"/>
                <w:sz w:val="22"/>
                <w:szCs w:val="22"/>
              </w:rPr>
            </w:pPr>
            <w:r w:rsidRPr="00830E6D">
              <w:rPr>
                <w:rFonts w:ascii="Arial" w:hAnsi="Arial" w:cs="Arial"/>
                <w:b/>
                <w:bCs/>
                <w:sz w:val="22"/>
                <w:szCs w:val="22"/>
              </w:rPr>
              <w:t>Examples of this might include:</w:t>
            </w:r>
          </w:p>
          <w:p w14:paraId="1D701308" w14:textId="77777777" w:rsidR="00794307" w:rsidRPr="00DA4DB3" w:rsidRDefault="00794307" w:rsidP="00FE6349">
            <w:pPr>
              <w:pStyle w:val="Default"/>
              <w:numPr>
                <w:ilvl w:val="0"/>
                <w:numId w:val="6"/>
              </w:numPr>
              <w:spacing w:before="120"/>
              <w:ind w:left="595" w:hanging="289"/>
              <w:rPr>
                <w:rFonts w:ascii="Arial" w:hAnsi="Arial" w:cs="Arial"/>
                <w:sz w:val="22"/>
                <w:szCs w:val="22"/>
              </w:rPr>
            </w:pPr>
            <w:r w:rsidRPr="00DA4DB3">
              <w:rPr>
                <w:rFonts w:ascii="Arial" w:hAnsi="Arial" w:cs="Arial"/>
                <w:sz w:val="22"/>
                <w:szCs w:val="22"/>
              </w:rPr>
              <w:t>Provision of consultancy services based on own academic area of expertise</w:t>
            </w:r>
            <w:r>
              <w:rPr>
                <w:rFonts w:ascii="Arial" w:hAnsi="Arial" w:cs="Arial"/>
                <w:sz w:val="22"/>
                <w:szCs w:val="22"/>
              </w:rPr>
              <w:t>.</w:t>
            </w:r>
          </w:p>
          <w:p w14:paraId="6F96E50F" w14:textId="118CAE3F" w:rsidR="00794307" w:rsidRPr="00DA4DB3" w:rsidRDefault="00794307" w:rsidP="007512E6">
            <w:pPr>
              <w:pStyle w:val="Default"/>
              <w:numPr>
                <w:ilvl w:val="0"/>
                <w:numId w:val="6"/>
              </w:numPr>
              <w:ind w:left="598" w:hanging="291"/>
              <w:rPr>
                <w:rFonts w:ascii="Arial" w:hAnsi="Arial" w:cs="Arial"/>
                <w:sz w:val="22"/>
                <w:szCs w:val="22"/>
              </w:rPr>
            </w:pPr>
            <w:r>
              <w:rPr>
                <w:rFonts w:ascii="Arial" w:hAnsi="Arial" w:cs="Arial"/>
                <w:sz w:val="22"/>
                <w:szCs w:val="22"/>
              </w:rPr>
              <w:lastRenderedPageBreak/>
              <w:t>Providing professional s</w:t>
            </w:r>
            <w:r w:rsidRPr="00DA4DB3">
              <w:rPr>
                <w:rFonts w:ascii="Arial" w:hAnsi="Arial" w:cs="Arial"/>
                <w:sz w:val="22"/>
                <w:szCs w:val="22"/>
              </w:rPr>
              <w:t>tart up and growth support to external businesses</w:t>
            </w:r>
            <w:r>
              <w:rPr>
                <w:rFonts w:ascii="Arial" w:hAnsi="Arial" w:cs="Arial"/>
                <w:sz w:val="22"/>
                <w:szCs w:val="22"/>
              </w:rPr>
              <w:t>.</w:t>
            </w:r>
          </w:p>
          <w:p w14:paraId="0D7A1354" w14:textId="1FAF000D" w:rsidR="00794307" w:rsidRDefault="00794307" w:rsidP="00ED3580">
            <w:pPr>
              <w:pStyle w:val="Default"/>
              <w:numPr>
                <w:ilvl w:val="0"/>
                <w:numId w:val="6"/>
              </w:numPr>
              <w:ind w:left="598" w:hanging="291"/>
              <w:rPr>
                <w:rFonts w:ascii="Arial" w:hAnsi="Arial" w:cs="Arial"/>
                <w:sz w:val="22"/>
                <w:szCs w:val="22"/>
              </w:rPr>
            </w:pPr>
            <w:r>
              <w:rPr>
                <w:rFonts w:ascii="Arial" w:hAnsi="Arial" w:cs="Arial"/>
                <w:sz w:val="22"/>
                <w:szCs w:val="22"/>
              </w:rPr>
              <w:t>Contribution to s</w:t>
            </w:r>
            <w:r w:rsidRPr="00DA4DB3">
              <w:rPr>
                <w:rFonts w:ascii="Arial" w:hAnsi="Arial" w:cs="Arial"/>
                <w:sz w:val="22"/>
                <w:szCs w:val="22"/>
              </w:rPr>
              <w:t>tudent and graduate enterprise and employability initiatives</w:t>
            </w:r>
            <w:r>
              <w:rPr>
                <w:rFonts w:ascii="Arial" w:hAnsi="Arial" w:cs="Arial"/>
                <w:sz w:val="22"/>
                <w:szCs w:val="22"/>
              </w:rPr>
              <w:t>.</w:t>
            </w:r>
          </w:p>
          <w:p w14:paraId="4D0C397F" w14:textId="53119CC2" w:rsidR="00794307" w:rsidRPr="00ED3580" w:rsidRDefault="00794307" w:rsidP="00ED3580">
            <w:pPr>
              <w:pStyle w:val="Default"/>
              <w:numPr>
                <w:ilvl w:val="0"/>
                <w:numId w:val="6"/>
              </w:numPr>
              <w:ind w:left="598" w:hanging="291"/>
              <w:rPr>
                <w:rFonts w:ascii="Arial" w:hAnsi="Arial" w:cs="Arial"/>
                <w:sz w:val="22"/>
                <w:szCs w:val="22"/>
              </w:rPr>
            </w:pPr>
            <w:r w:rsidRPr="00ED3580">
              <w:rPr>
                <w:rFonts w:ascii="Arial" w:hAnsi="Arial" w:cs="Arial"/>
                <w:sz w:val="22"/>
                <w:szCs w:val="22"/>
              </w:rPr>
              <w:t xml:space="preserve">Establishing links with industry and influencing public policy and </w:t>
            </w:r>
            <w:r>
              <w:rPr>
                <w:rFonts w:ascii="Arial" w:hAnsi="Arial" w:cs="Arial"/>
                <w:sz w:val="22"/>
                <w:szCs w:val="22"/>
              </w:rPr>
              <w:t>relevant</w:t>
            </w:r>
            <w:r w:rsidRPr="00ED3580">
              <w:rPr>
                <w:rFonts w:ascii="Arial" w:hAnsi="Arial" w:cs="Arial"/>
                <w:sz w:val="22"/>
                <w:szCs w:val="22"/>
              </w:rPr>
              <w:t xml:space="preserve"> professions.</w:t>
            </w:r>
          </w:p>
          <w:p w14:paraId="46928E54" w14:textId="37D7043F" w:rsidR="00794307" w:rsidRDefault="00794307" w:rsidP="007512E6">
            <w:pPr>
              <w:pStyle w:val="Default"/>
              <w:numPr>
                <w:ilvl w:val="0"/>
                <w:numId w:val="6"/>
              </w:numPr>
              <w:ind w:left="598" w:hanging="291"/>
              <w:rPr>
                <w:rFonts w:ascii="Arial" w:hAnsi="Arial" w:cs="Arial"/>
                <w:sz w:val="22"/>
                <w:szCs w:val="22"/>
              </w:rPr>
            </w:pPr>
            <w:r w:rsidRPr="00DA4DB3">
              <w:rPr>
                <w:rFonts w:ascii="Arial" w:hAnsi="Arial" w:cs="Arial"/>
                <w:sz w:val="22"/>
                <w:szCs w:val="22"/>
              </w:rPr>
              <w:t>C</w:t>
            </w:r>
            <w:r>
              <w:rPr>
                <w:rFonts w:ascii="Arial" w:hAnsi="Arial" w:cs="Arial"/>
                <w:sz w:val="22"/>
                <w:szCs w:val="22"/>
              </w:rPr>
              <w:t>ontribution to co</w:t>
            </w:r>
            <w:r w:rsidRPr="00DA4DB3">
              <w:rPr>
                <w:rFonts w:ascii="Arial" w:hAnsi="Arial" w:cs="Arial"/>
                <w:sz w:val="22"/>
                <w:szCs w:val="22"/>
              </w:rPr>
              <w:t>mmunity engagement projects addressing specific challenges</w:t>
            </w:r>
            <w:r>
              <w:rPr>
                <w:rFonts w:ascii="Arial" w:hAnsi="Arial" w:cs="Arial"/>
                <w:sz w:val="22"/>
                <w:szCs w:val="22"/>
              </w:rPr>
              <w:t>.</w:t>
            </w:r>
          </w:p>
          <w:p w14:paraId="5CDEAED2" w14:textId="1C538166" w:rsidR="00794307" w:rsidRPr="001424A2" w:rsidRDefault="00794307" w:rsidP="007512E6">
            <w:pPr>
              <w:pStyle w:val="ListParagraph"/>
              <w:numPr>
                <w:ilvl w:val="0"/>
                <w:numId w:val="6"/>
              </w:numPr>
              <w:spacing w:after="0" w:line="240" w:lineRule="auto"/>
              <w:ind w:left="598" w:hanging="291"/>
              <w:rPr>
                <w:rFonts w:ascii="Arial" w:hAnsi="Arial" w:cs="Arial"/>
              </w:rPr>
            </w:pPr>
            <w:r w:rsidRPr="001424A2">
              <w:rPr>
                <w:rFonts w:ascii="Arial" w:hAnsi="Arial" w:cs="Arial"/>
              </w:rPr>
              <w:t>Provi</w:t>
            </w:r>
            <w:r>
              <w:rPr>
                <w:rFonts w:ascii="Arial" w:hAnsi="Arial" w:cs="Arial"/>
              </w:rPr>
              <w:t>sion of</w:t>
            </w:r>
            <w:r w:rsidRPr="001424A2">
              <w:rPr>
                <w:rFonts w:ascii="Arial" w:hAnsi="Arial" w:cs="Arial"/>
              </w:rPr>
              <w:t xml:space="preserve"> knowledge exchange/professional practice activities (including income generation) through links in the professional field. (commensurate to the stage of career).</w:t>
            </w:r>
          </w:p>
          <w:p w14:paraId="3F7B8E14" w14:textId="1F0DC750" w:rsidR="00794307" w:rsidRPr="001424A2" w:rsidRDefault="00794307" w:rsidP="007512E6">
            <w:pPr>
              <w:pStyle w:val="ListParagraph"/>
              <w:numPr>
                <w:ilvl w:val="0"/>
                <w:numId w:val="6"/>
              </w:numPr>
              <w:autoSpaceDE w:val="0"/>
              <w:autoSpaceDN w:val="0"/>
              <w:adjustRightInd w:val="0"/>
              <w:spacing w:before="240" w:after="240" w:line="240" w:lineRule="auto"/>
              <w:ind w:left="598" w:hanging="291"/>
              <w:rPr>
                <w:rFonts w:ascii="Arial" w:hAnsi="Arial" w:cs="Arial"/>
              </w:rPr>
            </w:pPr>
            <w:r w:rsidRPr="001424A2">
              <w:rPr>
                <w:rFonts w:ascii="Arial" w:hAnsi="Arial" w:cs="Arial"/>
              </w:rPr>
              <w:t>Set</w:t>
            </w:r>
            <w:r>
              <w:rPr>
                <w:rFonts w:ascii="Arial" w:hAnsi="Arial" w:cs="Arial"/>
              </w:rPr>
              <w:t>ting</w:t>
            </w:r>
            <w:r w:rsidRPr="001424A2">
              <w:rPr>
                <w:rFonts w:ascii="Arial" w:hAnsi="Arial" w:cs="Arial"/>
              </w:rPr>
              <w:t xml:space="preserve"> up and carry</w:t>
            </w:r>
            <w:r>
              <w:rPr>
                <w:rFonts w:ascii="Arial" w:hAnsi="Arial" w:cs="Arial"/>
              </w:rPr>
              <w:t>ing</w:t>
            </w:r>
            <w:r w:rsidRPr="001424A2">
              <w:rPr>
                <w:rFonts w:ascii="Arial" w:hAnsi="Arial" w:cs="Arial"/>
              </w:rPr>
              <w:t xml:space="preserve"> out activities to help raise the external profile of business provision and to ensure the </w:t>
            </w:r>
            <w:r>
              <w:rPr>
                <w:rFonts w:ascii="Arial" w:hAnsi="Arial" w:cs="Arial"/>
              </w:rPr>
              <w:t xml:space="preserve">academic programme </w:t>
            </w:r>
            <w:r w:rsidRPr="001424A2">
              <w:rPr>
                <w:rFonts w:ascii="Arial" w:hAnsi="Arial" w:cs="Arial"/>
              </w:rPr>
              <w:t>is relevant to local industry needs and those of partner institutions.</w:t>
            </w:r>
          </w:p>
          <w:p w14:paraId="2D992C90" w14:textId="6160DE0B" w:rsidR="00794307" w:rsidRDefault="00794307" w:rsidP="00D04535">
            <w:pPr>
              <w:pStyle w:val="ListParagraph"/>
              <w:numPr>
                <w:ilvl w:val="0"/>
                <w:numId w:val="6"/>
              </w:numPr>
              <w:spacing w:after="120" w:line="240" w:lineRule="auto"/>
              <w:ind w:left="595" w:hanging="289"/>
              <w:rPr>
                <w:rFonts w:ascii="Arial" w:hAnsi="Arial" w:cs="Arial"/>
              </w:rPr>
            </w:pPr>
            <w:r w:rsidRPr="001424A2">
              <w:rPr>
                <w:rFonts w:ascii="Arial" w:hAnsi="Arial" w:cs="Arial"/>
              </w:rPr>
              <w:t>Develop</w:t>
            </w:r>
            <w:r>
              <w:rPr>
                <w:rFonts w:ascii="Arial" w:hAnsi="Arial" w:cs="Arial"/>
              </w:rPr>
              <w:t>ing</w:t>
            </w:r>
            <w:r w:rsidRPr="001424A2">
              <w:rPr>
                <w:rFonts w:ascii="Arial" w:hAnsi="Arial" w:cs="Arial"/>
              </w:rPr>
              <w:t xml:space="preserve"> internal and external partnerships to disseminate information, share best practice and establish opportunities for collaborative work. </w:t>
            </w:r>
          </w:p>
          <w:p w14:paraId="03109474" w14:textId="77777777" w:rsidR="005849AB" w:rsidRPr="001424A2" w:rsidRDefault="005849AB" w:rsidP="005849AB">
            <w:pPr>
              <w:pStyle w:val="ListParagraph"/>
              <w:spacing w:after="120" w:line="240" w:lineRule="auto"/>
              <w:ind w:left="595"/>
              <w:rPr>
                <w:rFonts w:ascii="Arial" w:hAnsi="Arial" w:cs="Arial"/>
              </w:rPr>
            </w:pPr>
          </w:p>
          <w:p w14:paraId="08EED9F4" w14:textId="29B0145D" w:rsidR="00794307" w:rsidRPr="00A13B39" w:rsidRDefault="00794307" w:rsidP="007512E6">
            <w:pPr>
              <w:pStyle w:val="Default"/>
              <w:ind w:hanging="291"/>
              <w:rPr>
                <w:rFonts w:ascii="Arial" w:hAnsi="Arial" w:cs="Arial"/>
                <w:sz w:val="22"/>
                <w:szCs w:val="22"/>
              </w:rPr>
            </w:pPr>
          </w:p>
        </w:tc>
      </w:tr>
      <w:tr w:rsidR="008470EF" w:rsidRPr="00DA4DB3" w14:paraId="19FCC454" w14:textId="77777777" w:rsidTr="00891AE0">
        <w:tc>
          <w:tcPr>
            <w:tcW w:w="13466" w:type="dxa"/>
            <w:tcBorders>
              <w:bottom w:val="single" w:sz="4" w:space="0" w:color="auto"/>
            </w:tcBorders>
          </w:tcPr>
          <w:p w14:paraId="6DE03651" w14:textId="3300DB68" w:rsidR="008470EF" w:rsidRPr="00137D49" w:rsidRDefault="008470EF" w:rsidP="00891AE0">
            <w:pPr>
              <w:spacing w:before="120"/>
              <w:rPr>
                <w:rFonts w:ascii="Arial" w:hAnsi="Arial" w:cs="Arial"/>
                <w:b/>
                <w:spacing w:val="3"/>
                <w:sz w:val="24"/>
                <w:szCs w:val="24"/>
              </w:rPr>
            </w:pPr>
            <w:r w:rsidRPr="00137D49">
              <w:rPr>
                <w:rFonts w:ascii="Arial" w:hAnsi="Arial" w:cs="Arial"/>
                <w:b/>
                <w:spacing w:val="3"/>
                <w:sz w:val="24"/>
                <w:szCs w:val="24"/>
              </w:rPr>
              <w:lastRenderedPageBreak/>
              <w:t>Criteria: Esteem</w:t>
            </w:r>
          </w:p>
          <w:p w14:paraId="4D90B03F" w14:textId="77777777" w:rsidR="008470EF" w:rsidRDefault="008470EF" w:rsidP="00891AE0">
            <w:pPr>
              <w:spacing w:before="120"/>
              <w:rPr>
                <w:rFonts w:ascii="Arial" w:hAnsi="Arial" w:cs="Arial"/>
                <w:bCs/>
              </w:rPr>
            </w:pPr>
            <w:r w:rsidRPr="008470EF">
              <w:rPr>
                <w:rFonts w:ascii="Arial" w:hAnsi="Arial" w:cs="Arial"/>
                <w:bCs/>
                <w:i/>
                <w:iCs/>
                <w:spacing w:val="3"/>
                <w:sz w:val="24"/>
                <w:szCs w:val="24"/>
              </w:rPr>
              <w:t>E</w:t>
            </w:r>
            <w:r w:rsidRPr="008470EF">
              <w:rPr>
                <w:rFonts w:ascii="Arial" w:hAnsi="Arial" w:cs="Arial"/>
                <w:bCs/>
                <w:i/>
                <w:iCs/>
                <w:spacing w:val="2"/>
                <w:sz w:val="24"/>
                <w:szCs w:val="24"/>
              </w:rPr>
              <w:t>v</w:t>
            </w:r>
            <w:r w:rsidRPr="008470EF">
              <w:rPr>
                <w:rFonts w:ascii="Arial" w:hAnsi="Arial" w:cs="Arial"/>
                <w:bCs/>
                <w:i/>
                <w:iCs/>
                <w:spacing w:val="1"/>
                <w:sz w:val="24"/>
                <w:szCs w:val="24"/>
              </w:rPr>
              <w:t>i</w:t>
            </w:r>
            <w:r w:rsidRPr="008470EF">
              <w:rPr>
                <w:rFonts w:ascii="Arial" w:hAnsi="Arial" w:cs="Arial"/>
                <w:bCs/>
                <w:i/>
                <w:iCs/>
                <w:spacing w:val="2"/>
                <w:sz w:val="24"/>
                <w:szCs w:val="24"/>
              </w:rPr>
              <w:t>denc</w:t>
            </w:r>
            <w:r w:rsidRPr="008470EF">
              <w:rPr>
                <w:rFonts w:ascii="Arial" w:hAnsi="Arial" w:cs="Arial"/>
                <w:bCs/>
                <w:i/>
                <w:iCs/>
                <w:sz w:val="24"/>
                <w:szCs w:val="24"/>
              </w:rPr>
              <w:t>e</w:t>
            </w:r>
            <w:r w:rsidRPr="008470EF">
              <w:rPr>
                <w:rFonts w:ascii="Arial" w:hAnsi="Arial" w:cs="Arial"/>
                <w:bCs/>
                <w:i/>
                <w:iCs/>
                <w:spacing w:val="8"/>
                <w:sz w:val="24"/>
                <w:szCs w:val="24"/>
              </w:rPr>
              <w:t xml:space="preserve"> </w:t>
            </w:r>
            <w:r w:rsidRPr="008470EF">
              <w:rPr>
                <w:rFonts w:ascii="Arial" w:hAnsi="Arial" w:cs="Arial"/>
                <w:bCs/>
                <w:i/>
                <w:iCs/>
                <w:spacing w:val="2"/>
                <w:sz w:val="24"/>
                <w:szCs w:val="24"/>
              </w:rPr>
              <w:t>o</w:t>
            </w:r>
            <w:r w:rsidRPr="008470EF">
              <w:rPr>
                <w:rFonts w:ascii="Arial" w:hAnsi="Arial" w:cs="Arial"/>
                <w:bCs/>
                <w:i/>
                <w:iCs/>
                <w:sz w:val="24"/>
                <w:szCs w:val="24"/>
              </w:rPr>
              <w:t xml:space="preserve">f esteem/other </w:t>
            </w:r>
            <w:r w:rsidRPr="008470EF">
              <w:rPr>
                <w:rFonts w:ascii="Arial" w:hAnsi="Arial" w:cs="Arial"/>
                <w:bCs/>
                <w:i/>
                <w:iCs/>
                <w:spacing w:val="1"/>
                <w:sz w:val="24"/>
                <w:szCs w:val="24"/>
              </w:rPr>
              <w:t>r</w:t>
            </w:r>
            <w:r w:rsidRPr="008470EF">
              <w:rPr>
                <w:rFonts w:ascii="Arial" w:hAnsi="Arial" w:cs="Arial"/>
                <w:bCs/>
                <w:i/>
                <w:iCs/>
                <w:spacing w:val="2"/>
                <w:sz w:val="24"/>
                <w:szCs w:val="24"/>
              </w:rPr>
              <w:t>esea</w:t>
            </w:r>
            <w:r w:rsidRPr="008470EF">
              <w:rPr>
                <w:rFonts w:ascii="Arial" w:hAnsi="Arial" w:cs="Arial"/>
                <w:bCs/>
                <w:i/>
                <w:iCs/>
                <w:spacing w:val="1"/>
                <w:sz w:val="24"/>
                <w:szCs w:val="24"/>
              </w:rPr>
              <w:t>r</w:t>
            </w:r>
            <w:r w:rsidRPr="008470EF">
              <w:rPr>
                <w:rFonts w:ascii="Arial" w:hAnsi="Arial" w:cs="Arial"/>
                <w:bCs/>
                <w:i/>
                <w:iCs/>
                <w:spacing w:val="2"/>
                <w:sz w:val="24"/>
                <w:szCs w:val="24"/>
              </w:rPr>
              <w:t>c</w:t>
            </w:r>
            <w:r w:rsidRPr="008470EF">
              <w:rPr>
                <w:rFonts w:ascii="Arial" w:hAnsi="Arial" w:cs="Arial"/>
                <w:bCs/>
                <w:i/>
                <w:iCs/>
                <w:sz w:val="24"/>
                <w:szCs w:val="24"/>
              </w:rPr>
              <w:t xml:space="preserve">h </w:t>
            </w:r>
            <w:r w:rsidRPr="008470EF">
              <w:rPr>
                <w:rFonts w:ascii="Arial" w:hAnsi="Arial" w:cs="Arial"/>
                <w:bCs/>
                <w:i/>
                <w:iCs/>
                <w:spacing w:val="2"/>
                <w:sz w:val="24"/>
                <w:szCs w:val="24"/>
              </w:rPr>
              <w:t>o</w:t>
            </w:r>
            <w:r w:rsidRPr="008470EF">
              <w:rPr>
                <w:rFonts w:ascii="Arial" w:hAnsi="Arial" w:cs="Arial"/>
                <w:bCs/>
                <w:i/>
                <w:iCs/>
                <w:sz w:val="24"/>
                <w:szCs w:val="24"/>
              </w:rPr>
              <w:t>r</w:t>
            </w:r>
            <w:r w:rsidRPr="008470EF">
              <w:rPr>
                <w:rFonts w:ascii="Arial" w:hAnsi="Arial" w:cs="Arial"/>
                <w:bCs/>
                <w:i/>
                <w:iCs/>
                <w:spacing w:val="52"/>
                <w:sz w:val="24"/>
                <w:szCs w:val="24"/>
              </w:rPr>
              <w:t xml:space="preserve"> </w:t>
            </w:r>
            <w:r w:rsidRPr="008470EF">
              <w:rPr>
                <w:rFonts w:ascii="Arial" w:hAnsi="Arial" w:cs="Arial"/>
                <w:bCs/>
                <w:i/>
                <w:iCs/>
                <w:spacing w:val="2"/>
                <w:sz w:val="24"/>
                <w:szCs w:val="24"/>
              </w:rPr>
              <w:t>p</w:t>
            </w:r>
            <w:r w:rsidRPr="008470EF">
              <w:rPr>
                <w:rFonts w:ascii="Arial" w:hAnsi="Arial" w:cs="Arial"/>
                <w:bCs/>
                <w:i/>
                <w:iCs/>
                <w:spacing w:val="1"/>
                <w:sz w:val="24"/>
                <w:szCs w:val="24"/>
              </w:rPr>
              <w:t>r</w:t>
            </w:r>
            <w:r w:rsidRPr="008470EF">
              <w:rPr>
                <w:rFonts w:ascii="Arial" w:hAnsi="Arial" w:cs="Arial"/>
                <w:bCs/>
                <w:i/>
                <w:iCs/>
                <w:spacing w:val="2"/>
                <w:sz w:val="24"/>
                <w:szCs w:val="24"/>
              </w:rPr>
              <w:t>o</w:t>
            </w:r>
            <w:r w:rsidRPr="008470EF">
              <w:rPr>
                <w:rFonts w:ascii="Arial" w:hAnsi="Arial" w:cs="Arial"/>
                <w:bCs/>
                <w:i/>
                <w:iCs/>
                <w:spacing w:val="1"/>
                <w:sz w:val="24"/>
                <w:szCs w:val="24"/>
              </w:rPr>
              <w:t>f</w:t>
            </w:r>
            <w:r w:rsidRPr="008470EF">
              <w:rPr>
                <w:rFonts w:ascii="Arial" w:hAnsi="Arial" w:cs="Arial"/>
                <w:bCs/>
                <w:i/>
                <w:iCs/>
                <w:spacing w:val="2"/>
                <w:sz w:val="24"/>
                <w:szCs w:val="24"/>
              </w:rPr>
              <w:t>ess</w:t>
            </w:r>
            <w:r w:rsidRPr="008470EF">
              <w:rPr>
                <w:rFonts w:ascii="Arial" w:hAnsi="Arial" w:cs="Arial"/>
                <w:bCs/>
                <w:i/>
                <w:iCs/>
                <w:spacing w:val="1"/>
                <w:sz w:val="24"/>
                <w:szCs w:val="24"/>
              </w:rPr>
              <w:t>i</w:t>
            </w:r>
            <w:r w:rsidRPr="008470EF">
              <w:rPr>
                <w:rFonts w:ascii="Arial" w:hAnsi="Arial" w:cs="Arial"/>
                <w:bCs/>
                <w:i/>
                <w:iCs/>
                <w:spacing w:val="2"/>
                <w:sz w:val="24"/>
                <w:szCs w:val="24"/>
              </w:rPr>
              <w:t>ona</w:t>
            </w:r>
            <w:r w:rsidRPr="008470EF">
              <w:rPr>
                <w:rFonts w:ascii="Arial" w:hAnsi="Arial" w:cs="Arial"/>
                <w:bCs/>
                <w:i/>
                <w:iCs/>
                <w:sz w:val="24"/>
                <w:szCs w:val="24"/>
              </w:rPr>
              <w:t xml:space="preserve">l </w:t>
            </w:r>
            <w:r w:rsidRPr="008470EF">
              <w:rPr>
                <w:rFonts w:ascii="Arial" w:hAnsi="Arial" w:cs="Arial"/>
                <w:bCs/>
                <w:i/>
                <w:iCs/>
                <w:spacing w:val="2"/>
                <w:sz w:val="24"/>
                <w:szCs w:val="24"/>
              </w:rPr>
              <w:t>ach</w:t>
            </w:r>
            <w:r w:rsidRPr="008470EF">
              <w:rPr>
                <w:rFonts w:ascii="Arial" w:hAnsi="Arial" w:cs="Arial"/>
                <w:bCs/>
                <w:i/>
                <w:iCs/>
                <w:spacing w:val="1"/>
                <w:sz w:val="24"/>
                <w:szCs w:val="24"/>
              </w:rPr>
              <w:t>i</w:t>
            </w:r>
            <w:r w:rsidRPr="008470EF">
              <w:rPr>
                <w:rFonts w:ascii="Arial" w:hAnsi="Arial" w:cs="Arial"/>
                <w:bCs/>
                <w:i/>
                <w:iCs/>
                <w:spacing w:val="2"/>
                <w:sz w:val="24"/>
                <w:szCs w:val="24"/>
              </w:rPr>
              <w:t>eve</w:t>
            </w:r>
            <w:r w:rsidRPr="008470EF">
              <w:rPr>
                <w:rFonts w:ascii="Arial" w:hAnsi="Arial" w:cs="Arial"/>
                <w:bCs/>
                <w:i/>
                <w:iCs/>
                <w:spacing w:val="4"/>
                <w:sz w:val="24"/>
                <w:szCs w:val="24"/>
              </w:rPr>
              <w:t>m</w:t>
            </w:r>
            <w:r w:rsidRPr="008470EF">
              <w:rPr>
                <w:rFonts w:ascii="Arial" w:hAnsi="Arial" w:cs="Arial"/>
                <w:bCs/>
                <w:i/>
                <w:iCs/>
                <w:spacing w:val="2"/>
                <w:sz w:val="24"/>
                <w:szCs w:val="24"/>
              </w:rPr>
              <w:t>en</w:t>
            </w:r>
            <w:r w:rsidRPr="008470EF">
              <w:rPr>
                <w:rFonts w:ascii="Arial" w:hAnsi="Arial" w:cs="Arial"/>
                <w:bCs/>
                <w:i/>
                <w:iCs/>
                <w:spacing w:val="1"/>
                <w:sz w:val="24"/>
                <w:szCs w:val="24"/>
              </w:rPr>
              <w:t>t</w:t>
            </w:r>
            <w:r w:rsidRPr="008470EF">
              <w:rPr>
                <w:rFonts w:ascii="Arial" w:hAnsi="Arial" w:cs="Arial"/>
                <w:bCs/>
                <w:i/>
                <w:iCs/>
                <w:sz w:val="24"/>
                <w:szCs w:val="24"/>
              </w:rPr>
              <w:t>s at an appropriate level in the subject area</w:t>
            </w:r>
            <w:r>
              <w:rPr>
                <w:rFonts w:ascii="Arial" w:hAnsi="Arial" w:cs="Arial"/>
                <w:bCs/>
              </w:rPr>
              <w:t>.</w:t>
            </w:r>
          </w:p>
          <w:p w14:paraId="7C7E149F" w14:textId="77777777" w:rsidR="00890654" w:rsidRDefault="00890654" w:rsidP="00890654">
            <w:pPr>
              <w:rPr>
                <w:rFonts w:ascii="Arial" w:hAnsi="Arial" w:cs="Arial"/>
                <w:b/>
                <w:bCs/>
              </w:rPr>
            </w:pPr>
          </w:p>
          <w:p w14:paraId="4D412B77" w14:textId="60A030D4" w:rsidR="00830E6D" w:rsidRDefault="00830E6D" w:rsidP="00890654">
            <w:pPr>
              <w:rPr>
                <w:rFonts w:ascii="Arial" w:hAnsi="Arial" w:cs="Arial"/>
                <w:bCs/>
              </w:rPr>
            </w:pPr>
            <w:r w:rsidRPr="00E24C49">
              <w:rPr>
                <w:rFonts w:ascii="Arial" w:hAnsi="Arial" w:cs="Arial"/>
                <w:b/>
                <w:bCs/>
              </w:rPr>
              <w:t>Examples of this might include:</w:t>
            </w:r>
          </w:p>
          <w:p w14:paraId="09D0781F" w14:textId="77777777" w:rsidR="008470EF" w:rsidRPr="00AB2F7E" w:rsidRDefault="008470EF" w:rsidP="00FE6349">
            <w:pPr>
              <w:pStyle w:val="Default"/>
              <w:numPr>
                <w:ilvl w:val="0"/>
                <w:numId w:val="32"/>
              </w:numPr>
              <w:spacing w:before="120"/>
              <w:ind w:left="602" w:hanging="284"/>
              <w:rPr>
                <w:rFonts w:ascii="Arial" w:hAnsi="Arial" w:cs="Arial"/>
                <w:color w:val="auto"/>
                <w:sz w:val="22"/>
                <w:szCs w:val="22"/>
              </w:rPr>
            </w:pPr>
            <w:r w:rsidRPr="00AB2F7E">
              <w:rPr>
                <w:rFonts w:ascii="Arial" w:hAnsi="Arial" w:cs="Arial"/>
                <w:color w:val="auto"/>
                <w:sz w:val="22"/>
                <w:szCs w:val="22"/>
              </w:rPr>
              <w:t xml:space="preserve">Active member of academic/professional societies, associations, </w:t>
            </w:r>
            <w:proofErr w:type="gramStart"/>
            <w:r w:rsidRPr="00AB2F7E">
              <w:rPr>
                <w:rFonts w:ascii="Arial" w:hAnsi="Arial" w:cs="Arial"/>
                <w:color w:val="auto"/>
                <w:sz w:val="22"/>
                <w:szCs w:val="22"/>
              </w:rPr>
              <w:t>networks</w:t>
            </w:r>
            <w:proofErr w:type="gramEnd"/>
            <w:r w:rsidRPr="00AB2F7E">
              <w:rPr>
                <w:rFonts w:ascii="Arial" w:hAnsi="Arial" w:cs="Arial"/>
                <w:color w:val="auto"/>
                <w:sz w:val="22"/>
                <w:szCs w:val="22"/>
              </w:rPr>
              <w:t xml:space="preserve"> or public/subject bodies. </w:t>
            </w:r>
          </w:p>
          <w:p w14:paraId="7A030FE9" w14:textId="7F9A78A9" w:rsidR="008470EF" w:rsidRPr="00DA4DB3" w:rsidRDefault="008470EF" w:rsidP="007512E6">
            <w:pPr>
              <w:pStyle w:val="Default"/>
              <w:numPr>
                <w:ilvl w:val="0"/>
                <w:numId w:val="9"/>
              </w:numPr>
              <w:ind w:left="606" w:hanging="291"/>
              <w:rPr>
                <w:rFonts w:ascii="Arial" w:hAnsi="Arial" w:cs="Arial"/>
                <w:sz w:val="22"/>
                <w:szCs w:val="22"/>
              </w:rPr>
            </w:pPr>
            <w:r>
              <w:rPr>
                <w:rFonts w:ascii="Arial" w:hAnsi="Arial" w:cs="Arial"/>
                <w:sz w:val="22"/>
                <w:szCs w:val="22"/>
              </w:rPr>
              <w:t>Peer r</w:t>
            </w:r>
            <w:r w:rsidRPr="00DA4DB3">
              <w:rPr>
                <w:rFonts w:ascii="Arial" w:hAnsi="Arial" w:cs="Arial"/>
                <w:sz w:val="22"/>
                <w:szCs w:val="22"/>
              </w:rPr>
              <w:t>eview for academic journals</w:t>
            </w:r>
            <w:r>
              <w:rPr>
                <w:rFonts w:ascii="Arial" w:hAnsi="Arial" w:cs="Arial"/>
                <w:sz w:val="22"/>
                <w:szCs w:val="22"/>
              </w:rPr>
              <w:t xml:space="preserve"> or books/book series</w:t>
            </w:r>
            <w:r w:rsidRPr="00DA4DB3">
              <w:rPr>
                <w:rFonts w:ascii="Arial" w:hAnsi="Arial" w:cs="Arial"/>
                <w:sz w:val="22"/>
                <w:szCs w:val="22"/>
              </w:rPr>
              <w:t xml:space="preserve">. </w:t>
            </w:r>
          </w:p>
          <w:p w14:paraId="62866556" w14:textId="77777777" w:rsidR="008470EF" w:rsidRPr="00C9445F" w:rsidRDefault="008470EF" w:rsidP="007512E6">
            <w:pPr>
              <w:pStyle w:val="Default"/>
              <w:numPr>
                <w:ilvl w:val="0"/>
                <w:numId w:val="9"/>
              </w:numPr>
              <w:ind w:left="606" w:hanging="291"/>
              <w:rPr>
                <w:rFonts w:ascii="Arial" w:hAnsi="Arial" w:cs="Arial"/>
                <w:sz w:val="22"/>
                <w:szCs w:val="22"/>
              </w:rPr>
            </w:pPr>
            <w:r w:rsidRPr="00DA4DB3">
              <w:rPr>
                <w:rFonts w:ascii="Arial" w:hAnsi="Arial" w:cs="Arial"/>
                <w:sz w:val="22"/>
                <w:szCs w:val="22"/>
              </w:rPr>
              <w:t>Contribution to academic conferences (presentation of papers) or evidence of exhibiting work at other appropriate events.</w:t>
            </w:r>
          </w:p>
          <w:p w14:paraId="58EA92A5" w14:textId="77777777" w:rsidR="008470EF" w:rsidRPr="00C53989" w:rsidRDefault="008470EF" w:rsidP="007512E6">
            <w:pPr>
              <w:pStyle w:val="Default"/>
              <w:numPr>
                <w:ilvl w:val="0"/>
                <w:numId w:val="9"/>
              </w:numPr>
              <w:ind w:left="606" w:hanging="291"/>
              <w:rPr>
                <w:rFonts w:ascii="Arial" w:hAnsi="Arial" w:cs="Arial"/>
              </w:rPr>
            </w:pPr>
            <w:r w:rsidRPr="00C9445F">
              <w:rPr>
                <w:rFonts w:ascii="Arial" w:hAnsi="Arial" w:cs="Arial"/>
                <w:sz w:val="22"/>
                <w:szCs w:val="22"/>
              </w:rPr>
              <w:t>Engagement with public-facing bodies</w:t>
            </w:r>
            <w:r>
              <w:rPr>
                <w:rFonts w:ascii="Arial" w:hAnsi="Arial" w:cs="Arial"/>
                <w:sz w:val="22"/>
                <w:szCs w:val="22"/>
              </w:rPr>
              <w:t>.</w:t>
            </w:r>
          </w:p>
          <w:p w14:paraId="3F2B18B8" w14:textId="77777777" w:rsidR="000B4932" w:rsidRDefault="008470EF" w:rsidP="00891AE0">
            <w:pPr>
              <w:pStyle w:val="Default"/>
              <w:numPr>
                <w:ilvl w:val="0"/>
                <w:numId w:val="9"/>
              </w:numPr>
              <w:spacing w:after="240"/>
              <w:ind w:left="607" w:hanging="289"/>
              <w:rPr>
                <w:rFonts w:ascii="Arial" w:hAnsi="Arial" w:cs="Arial"/>
                <w:sz w:val="22"/>
                <w:szCs w:val="22"/>
              </w:rPr>
            </w:pPr>
            <w:r>
              <w:rPr>
                <w:rFonts w:ascii="Arial" w:hAnsi="Arial" w:cs="Arial"/>
                <w:sz w:val="22"/>
                <w:szCs w:val="22"/>
              </w:rPr>
              <w:t>Award of prizes/fellowships, honours by external institutions.</w:t>
            </w:r>
          </w:p>
          <w:p w14:paraId="4A5DBFE4" w14:textId="77777777" w:rsidR="00891AE0" w:rsidRDefault="00891AE0" w:rsidP="00891AE0">
            <w:pPr>
              <w:pStyle w:val="Default"/>
              <w:spacing w:after="240"/>
              <w:rPr>
                <w:rFonts w:ascii="Arial" w:hAnsi="Arial" w:cs="Arial"/>
                <w:sz w:val="22"/>
                <w:szCs w:val="22"/>
              </w:rPr>
            </w:pPr>
          </w:p>
          <w:p w14:paraId="1378F9E1" w14:textId="77777777" w:rsidR="00891AE0" w:rsidRDefault="00891AE0" w:rsidP="00891AE0">
            <w:pPr>
              <w:pStyle w:val="Default"/>
              <w:spacing w:after="240"/>
              <w:rPr>
                <w:rFonts w:ascii="Arial" w:hAnsi="Arial" w:cs="Arial"/>
                <w:sz w:val="22"/>
                <w:szCs w:val="22"/>
              </w:rPr>
            </w:pPr>
          </w:p>
          <w:p w14:paraId="3F8D70B0" w14:textId="77777777" w:rsidR="00891AE0" w:rsidRDefault="00891AE0" w:rsidP="00891AE0">
            <w:pPr>
              <w:pStyle w:val="Default"/>
              <w:spacing w:after="240"/>
              <w:rPr>
                <w:rFonts w:ascii="Arial" w:hAnsi="Arial" w:cs="Arial"/>
                <w:sz w:val="22"/>
                <w:szCs w:val="22"/>
              </w:rPr>
            </w:pPr>
          </w:p>
          <w:p w14:paraId="2BBD130E" w14:textId="77777777" w:rsidR="00891AE0" w:rsidRDefault="00891AE0" w:rsidP="00891AE0">
            <w:pPr>
              <w:pStyle w:val="Default"/>
              <w:spacing w:after="240"/>
              <w:rPr>
                <w:rFonts w:ascii="Arial" w:hAnsi="Arial" w:cs="Arial"/>
                <w:sz w:val="22"/>
                <w:szCs w:val="22"/>
              </w:rPr>
            </w:pPr>
          </w:p>
          <w:p w14:paraId="5C042388" w14:textId="77777777" w:rsidR="00891AE0" w:rsidRDefault="00891AE0" w:rsidP="00891AE0">
            <w:pPr>
              <w:pStyle w:val="Default"/>
              <w:spacing w:after="240"/>
              <w:rPr>
                <w:rFonts w:ascii="Arial" w:hAnsi="Arial" w:cs="Arial"/>
                <w:sz w:val="22"/>
                <w:szCs w:val="22"/>
              </w:rPr>
            </w:pPr>
          </w:p>
          <w:p w14:paraId="74772614" w14:textId="3BCF4596" w:rsidR="00891AE0" w:rsidRPr="00891AE0" w:rsidRDefault="00891AE0" w:rsidP="00891AE0">
            <w:pPr>
              <w:pStyle w:val="Default"/>
              <w:spacing w:after="240"/>
              <w:rPr>
                <w:rFonts w:ascii="Arial" w:hAnsi="Arial" w:cs="Arial"/>
                <w:sz w:val="22"/>
                <w:szCs w:val="22"/>
              </w:rPr>
            </w:pPr>
          </w:p>
        </w:tc>
      </w:tr>
      <w:tr w:rsidR="00284C7C" w:rsidRPr="00DA4DB3" w14:paraId="0AACEF54" w14:textId="77777777" w:rsidTr="00891AE0">
        <w:tc>
          <w:tcPr>
            <w:tcW w:w="13466" w:type="dxa"/>
            <w:shd w:val="clear" w:color="auto" w:fill="D9D9D9" w:themeFill="background1" w:themeFillShade="D9"/>
          </w:tcPr>
          <w:p w14:paraId="412A312A" w14:textId="56A53718" w:rsidR="00284C7C" w:rsidRPr="009F124C" w:rsidRDefault="00284C7C" w:rsidP="00AA1CBF">
            <w:pPr>
              <w:spacing w:before="120" w:after="120"/>
              <w:rPr>
                <w:rFonts w:ascii="Arial" w:hAnsi="Arial" w:cs="Arial"/>
                <w:b/>
                <w:bCs/>
                <w:sz w:val="28"/>
                <w:szCs w:val="28"/>
              </w:rPr>
            </w:pPr>
            <w:r w:rsidRPr="009F124C">
              <w:rPr>
                <w:rFonts w:ascii="Arial" w:hAnsi="Arial" w:cs="Arial"/>
                <w:b/>
                <w:bCs/>
                <w:sz w:val="28"/>
                <w:szCs w:val="28"/>
              </w:rPr>
              <w:lastRenderedPageBreak/>
              <w:t xml:space="preserve">Leadership and </w:t>
            </w:r>
            <w:r w:rsidR="00ED3580" w:rsidRPr="007A2D07">
              <w:rPr>
                <w:rFonts w:ascii="Arial" w:hAnsi="Arial" w:cs="Arial"/>
                <w:b/>
                <w:bCs/>
                <w:sz w:val="28"/>
                <w:szCs w:val="28"/>
              </w:rPr>
              <w:t>Citizenship</w:t>
            </w:r>
          </w:p>
        </w:tc>
      </w:tr>
      <w:tr w:rsidR="00501170" w:rsidRPr="00DA4DB3" w14:paraId="5ACC74DD" w14:textId="77777777" w:rsidTr="00891AE0">
        <w:trPr>
          <w:trHeight w:val="3357"/>
        </w:trPr>
        <w:tc>
          <w:tcPr>
            <w:tcW w:w="13466" w:type="dxa"/>
            <w:shd w:val="clear" w:color="auto" w:fill="auto"/>
          </w:tcPr>
          <w:p w14:paraId="30F5256B" w14:textId="6C407825" w:rsidR="00501170" w:rsidRPr="00137D49" w:rsidRDefault="00501170" w:rsidP="00891AE0">
            <w:pPr>
              <w:spacing w:before="120"/>
              <w:rPr>
                <w:rFonts w:ascii="Arial" w:hAnsi="Arial" w:cs="Arial"/>
                <w:b/>
                <w:sz w:val="24"/>
                <w:szCs w:val="24"/>
              </w:rPr>
            </w:pPr>
            <w:r w:rsidRPr="00137D49">
              <w:rPr>
                <w:rFonts w:ascii="Arial" w:hAnsi="Arial" w:cs="Arial"/>
                <w:b/>
                <w:bCs/>
                <w:sz w:val="24"/>
                <w:szCs w:val="24"/>
              </w:rPr>
              <w:t xml:space="preserve">Criteria: </w:t>
            </w:r>
            <w:r w:rsidRPr="00137D49">
              <w:rPr>
                <w:rFonts w:ascii="Arial" w:hAnsi="Arial" w:cs="Arial"/>
                <w:b/>
                <w:sz w:val="24"/>
                <w:szCs w:val="24"/>
              </w:rPr>
              <w:t xml:space="preserve">Leading / mentoring </w:t>
            </w:r>
          </w:p>
          <w:p w14:paraId="580721D1" w14:textId="77777777" w:rsidR="00501170" w:rsidRPr="00B22F4C" w:rsidRDefault="00501170" w:rsidP="00891AE0">
            <w:pPr>
              <w:spacing w:before="120"/>
              <w:rPr>
                <w:rFonts w:ascii="Arial" w:hAnsi="Arial" w:cs="Arial"/>
                <w:bCs/>
                <w:i/>
                <w:iCs/>
                <w:sz w:val="24"/>
                <w:szCs w:val="24"/>
              </w:rPr>
            </w:pPr>
            <w:r w:rsidRPr="00B22F4C">
              <w:rPr>
                <w:rFonts w:ascii="Arial" w:hAnsi="Arial" w:cs="Arial"/>
                <w:bCs/>
                <w:i/>
                <w:iCs/>
                <w:sz w:val="24"/>
                <w:szCs w:val="24"/>
              </w:rPr>
              <w:t>Evidence of successfully leading/supporting colleagues and/or facilitating their academic and personal development.</w:t>
            </w:r>
          </w:p>
          <w:p w14:paraId="253FA3C5" w14:textId="77777777" w:rsidR="00890654" w:rsidRDefault="00890654" w:rsidP="00890654">
            <w:pPr>
              <w:pStyle w:val="Default"/>
              <w:rPr>
                <w:rFonts w:ascii="Arial" w:hAnsi="Arial" w:cs="Arial"/>
                <w:b/>
                <w:bCs/>
                <w:sz w:val="22"/>
                <w:szCs w:val="22"/>
              </w:rPr>
            </w:pPr>
          </w:p>
          <w:p w14:paraId="50FEA2B0" w14:textId="2E4B992A" w:rsidR="00501170" w:rsidRPr="00DA4DB3" w:rsidRDefault="00501170" w:rsidP="00890654">
            <w:pPr>
              <w:pStyle w:val="Default"/>
              <w:rPr>
                <w:rFonts w:ascii="Arial" w:hAnsi="Arial" w:cs="Arial"/>
                <w:sz w:val="22"/>
                <w:szCs w:val="22"/>
              </w:rPr>
            </w:pPr>
            <w:r w:rsidRPr="000679C5">
              <w:rPr>
                <w:rFonts w:ascii="Arial" w:hAnsi="Arial" w:cs="Arial"/>
                <w:b/>
                <w:bCs/>
                <w:sz w:val="22"/>
                <w:szCs w:val="22"/>
              </w:rPr>
              <w:t>Examples of this might include:</w:t>
            </w:r>
          </w:p>
          <w:p w14:paraId="53B42AA1" w14:textId="77777777" w:rsidR="00501170" w:rsidRPr="00F976AC" w:rsidRDefault="00501170" w:rsidP="00FE6349">
            <w:pPr>
              <w:pStyle w:val="ListParagraph"/>
              <w:numPr>
                <w:ilvl w:val="0"/>
                <w:numId w:val="10"/>
              </w:numPr>
              <w:tabs>
                <w:tab w:val="right" w:pos="8931"/>
              </w:tabs>
              <w:spacing w:before="120" w:line="240" w:lineRule="auto"/>
              <w:ind w:left="602" w:right="-45" w:hanging="284"/>
              <w:rPr>
                <w:rFonts w:ascii="Arial" w:hAnsi="Arial" w:cs="Arial"/>
              </w:rPr>
            </w:pPr>
            <w:r w:rsidRPr="00F976AC">
              <w:rPr>
                <w:rFonts w:ascii="Arial" w:hAnsi="Arial" w:cs="Arial"/>
              </w:rPr>
              <w:t>Contribution to the teaching quality enhancement of other academic staff within the school.</w:t>
            </w:r>
          </w:p>
          <w:p w14:paraId="41D44385" w14:textId="77777777" w:rsidR="00501170" w:rsidRPr="00F976AC" w:rsidRDefault="00501170" w:rsidP="007512E6">
            <w:pPr>
              <w:pStyle w:val="ListParagraph"/>
              <w:numPr>
                <w:ilvl w:val="0"/>
                <w:numId w:val="10"/>
              </w:numPr>
              <w:tabs>
                <w:tab w:val="right" w:pos="8931"/>
              </w:tabs>
              <w:spacing w:line="240" w:lineRule="auto"/>
              <w:ind w:left="599" w:right="-46" w:hanging="284"/>
              <w:rPr>
                <w:rFonts w:ascii="Arial" w:hAnsi="Arial" w:cs="Arial"/>
              </w:rPr>
            </w:pPr>
            <w:r w:rsidRPr="00F976AC">
              <w:rPr>
                <w:rFonts w:ascii="Arial" w:hAnsi="Arial" w:cs="Arial"/>
              </w:rPr>
              <w:t>Advising/mentoring colleagues with less experience.</w:t>
            </w:r>
          </w:p>
          <w:p w14:paraId="072F27C7" w14:textId="77777777" w:rsidR="00501170" w:rsidRDefault="00501170" w:rsidP="00ED3580">
            <w:pPr>
              <w:pStyle w:val="ListParagraph"/>
              <w:numPr>
                <w:ilvl w:val="0"/>
                <w:numId w:val="10"/>
              </w:numPr>
              <w:tabs>
                <w:tab w:val="right" w:pos="8931"/>
              </w:tabs>
              <w:spacing w:after="120" w:line="240" w:lineRule="auto"/>
              <w:ind w:left="602" w:right="-45" w:hanging="284"/>
              <w:rPr>
                <w:rFonts w:ascii="Arial" w:hAnsi="Arial" w:cs="Arial"/>
              </w:rPr>
            </w:pPr>
            <w:r w:rsidRPr="00F976AC">
              <w:rPr>
                <w:rFonts w:ascii="Arial" w:hAnsi="Arial" w:cs="Arial"/>
              </w:rPr>
              <w:t xml:space="preserve">Emerging record of providing direction, support and guidance to </w:t>
            </w:r>
            <w:r>
              <w:rPr>
                <w:rFonts w:ascii="Arial" w:hAnsi="Arial" w:cs="Arial"/>
              </w:rPr>
              <w:t>colleagues and</w:t>
            </w:r>
            <w:r w:rsidRPr="00F976AC">
              <w:rPr>
                <w:rFonts w:ascii="Arial" w:hAnsi="Arial" w:cs="Arial"/>
              </w:rPr>
              <w:t xml:space="preserve"> students as appropriate, including resolving problems, making </w:t>
            </w:r>
            <w:proofErr w:type="gramStart"/>
            <w:r w:rsidRPr="00F976AC">
              <w:rPr>
                <w:rFonts w:ascii="Arial" w:hAnsi="Arial" w:cs="Arial"/>
              </w:rPr>
              <w:t>decisions</w:t>
            </w:r>
            <w:proofErr w:type="gramEnd"/>
            <w:r w:rsidRPr="00F976AC">
              <w:rPr>
                <w:rFonts w:ascii="Arial" w:hAnsi="Arial" w:cs="Arial"/>
              </w:rPr>
              <w:t xml:space="preserve"> and addressing any work-related issues.</w:t>
            </w:r>
          </w:p>
          <w:p w14:paraId="3715A455" w14:textId="77777777" w:rsidR="00501170" w:rsidRDefault="00501170" w:rsidP="00ED3580">
            <w:pPr>
              <w:pStyle w:val="ListParagraph"/>
              <w:numPr>
                <w:ilvl w:val="0"/>
                <w:numId w:val="10"/>
              </w:numPr>
              <w:tabs>
                <w:tab w:val="right" w:pos="8931"/>
              </w:tabs>
              <w:spacing w:after="120" w:line="240" w:lineRule="auto"/>
              <w:ind w:left="602" w:right="-45" w:hanging="284"/>
              <w:rPr>
                <w:rFonts w:ascii="Arial" w:hAnsi="Arial" w:cs="Arial"/>
              </w:rPr>
            </w:pPr>
            <w:r w:rsidRPr="00ED3580">
              <w:rPr>
                <w:rFonts w:ascii="Arial" w:hAnsi="Arial" w:cs="Arial"/>
              </w:rPr>
              <w:t>Contributing to a supportive working environment and developing productive working relationships with other team members.</w:t>
            </w:r>
          </w:p>
          <w:p w14:paraId="0B33DD01" w14:textId="77777777" w:rsidR="00B22F4C" w:rsidRDefault="00501170" w:rsidP="00B22F4C">
            <w:pPr>
              <w:pStyle w:val="ListParagraph"/>
              <w:numPr>
                <w:ilvl w:val="0"/>
                <w:numId w:val="10"/>
              </w:numPr>
              <w:tabs>
                <w:tab w:val="right" w:pos="8931"/>
              </w:tabs>
              <w:spacing w:after="240" w:line="240" w:lineRule="auto"/>
              <w:ind w:left="602" w:right="-45" w:hanging="284"/>
              <w:rPr>
                <w:rFonts w:ascii="Arial" w:hAnsi="Arial" w:cs="Arial"/>
              </w:rPr>
            </w:pPr>
            <w:bookmarkStart w:id="1" w:name="_Hlk184736617"/>
            <w:r w:rsidRPr="00150316">
              <w:rPr>
                <w:rFonts w:ascii="Arial" w:hAnsi="Arial" w:cs="Arial"/>
              </w:rPr>
              <w:t>Coordinating the work of other staff as leader of a module or significant section of a programme</w:t>
            </w:r>
            <w:r w:rsidR="00D45D5E">
              <w:rPr>
                <w:rFonts w:ascii="Arial" w:hAnsi="Arial" w:cs="Arial"/>
              </w:rPr>
              <w:t>,</w:t>
            </w:r>
            <w:r w:rsidR="00FD2B00">
              <w:rPr>
                <w:rFonts w:ascii="Arial" w:hAnsi="Arial" w:cs="Arial"/>
              </w:rPr>
              <w:t xml:space="preserve"> such as co-ordinating marking allocation.</w:t>
            </w:r>
            <w:bookmarkEnd w:id="1"/>
          </w:p>
          <w:p w14:paraId="427DDCC2" w14:textId="77777777" w:rsidR="00891AE0" w:rsidRDefault="00891AE0" w:rsidP="00891AE0">
            <w:pPr>
              <w:pStyle w:val="ListParagraph"/>
              <w:tabs>
                <w:tab w:val="right" w:pos="8931"/>
              </w:tabs>
              <w:spacing w:after="240" w:line="240" w:lineRule="auto"/>
              <w:ind w:left="602" w:right="-45"/>
              <w:rPr>
                <w:rFonts w:ascii="Arial" w:hAnsi="Arial" w:cs="Arial"/>
              </w:rPr>
            </w:pPr>
          </w:p>
          <w:p w14:paraId="7565DAEF" w14:textId="77777777" w:rsidR="00890654" w:rsidRDefault="00890654" w:rsidP="00891AE0">
            <w:pPr>
              <w:pStyle w:val="ListParagraph"/>
              <w:tabs>
                <w:tab w:val="right" w:pos="8931"/>
              </w:tabs>
              <w:spacing w:after="240" w:line="240" w:lineRule="auto"/>
              <w:ind w:left="602" w:right="-45"/>
              <w:rPr>
                <w:rFonts w:ascii="Arial" w:hAnsi="Arial" w:cs="Arial"/>
              </w:rPr>
            </w:pPr>
          </w:p>
          <w:p w14:paraId="705DD54A" w14:textId="556238E8" w:rsidR="00890654" w:rsidRPr="000B4932" w:rsidRDefault="00890654" w:rsidP="00891AE0">
            <w:pPr>
              <w:pStyle w:val="ListParagraph"/>
              <w:tabs>
                <w:tab w:val="right" w:pos="8931"/>
              </w:tabs>
              <w:spacing w:after="240" w:line="240" w:lineRule="auto"/>
              <w:ind w:left="602" w:right="-45"/>
              <w:rPr>
                <w:rFonts w:ascii="Arial" w:hAnsi="Arial" w:cs="Arial"/>
              </w:rPr>
            </w:pPr>
          </w:p>
        </w:tc>
      </w:tr>
      <w:tr w:rsidR="00501170" w:rsidRPr="00DA4DB3" w14:paraId="7D2AE02C" w14:textId="77777777" w:rsidTr="00891AE0">
        <w:tc>
          <w:tcPr>
            <w:tcW w:w="13466" w:type="dxa"/>
          </w:tcPr>
          <w:p w14:paraId="0005BF39" w14:textId="4F52F2EE" w:rsidR="00501170" w:rsidRPr="00137D49" w:rsidRDefault="00501170" w:rsidP="00891AE0">
            <w:pPr>
              <w:spacing w:before="120"/>
              <w:rPr>
                <w:rFonts w:ascii="Arial" w:hAnsi="Arial" w:cs="Arial"/>
                <w:b/>
                <w:sz w:val="24"/>
                <w:szCs w:val="24"/>
              </w:rPr>
            </w:pPr>
            <w:r w:rsidRPr="00137D49">
              <w:rPr>
                <w:rFonts w:ascii="Arial" w:hAnsi="Arial" w:cs="Arial"/>
                <w:b/>
                <w:sz w:val="24"/>
                <w:szCs w:val="24"/>
              </w:rPr>
              <w:t xml:space="preserve">Criteria: School responsibility </w:t>
            </w:r>
          </w:p>
          <w:p w14:paraId="2FBDC1A1" w14:textId="77777777" w:rsidR="005B6AD9" w:rsidRDefault="00501170" w:rsidP="00891AE0">
            <w:pPr>
              <w:spacing w:before="120"/>
              <w:rPr>
                <w:rFonts w:ascii="Arial" w:eastAsiaTheme="minorEastAsia" w:hAnsi="Arial" w:cs="Arial"/>
                <w:lang w:eastAsia="en-GB"/>
              </w:rPr>
            </w:pPr>
            <w:r w:rsidRPr="005B6AD9">
              <w:rPr>
                <w:rFonts w:ascii="Arial" w:hAnsi="Arial" w:cs="Arial"/>
                <w:bCs/>
                <w:i/>
                <w:iCs/>
                <w:sz w:val="24"/>
                <w:szCs w:val="24"/>
              </w:rPr>
              <w:t>Evidence of the successful discharge of a range of responsibilities at school level.</w:t>
            </w:r>
          </w:p>
          <w:p w14:paraId="43982B73" w14:textId="77777777" w:rsidR="00890654" w:rsidRDefault="00890654" w:rsidP="00890654">
            <w:pPr>
              <w:pStyle w:val="Default"/>
              <w:rPr>
                <w:rFonts w:ascii="Arial" w:hAnsi="Arial" w:cs="Arial"/>
                <w:b/>
                <w:bCs/>
                <w:sz w:val="22"/>
                <w:szCs w:val="22"/>
              </w:rPr>
            </w:pPr>
          </w:p>
          <w:p w14:paraId="387C2502" w14:textId="0865C737" w:rsidR="005B6AD9" w:rsidRPr="00DA4DB3" w:rsidRDefault="005B6AD9" w:rsidP="00890654">
            <w:pPr>
              <w:pStyle w:val="Default"/>
              <w:rPr>
                <w:rFonts w:ascii="Arial" w:hAnsi="Arial" w:cs="Arial"/>
                <w:sz w:val="22"/>
                <w:szCs w:val="22"/>
              </w:rPr>
            </w:pPr>
            <w:r w:rsidRPr="000679C5">
              <w:rPr>
                <w:rFonts w:ascii="Arial" w:hAnsi="Arial" w:cs="Arial"/>
                <w:b/>
                <w:bCs/>
                <w:sz w:val="22"/>
                <w:szCs w:val="22"/>
              </w:rPr>
              <w:t>Examples of this might include:</w:t>
            </w:r>
          </w:p>
          <w:p w14:paraId="25F6285E" w14:textId="0E55326C" w:rsidR="00501170" w:rsidRPr="00FE6349" w:rsidRDefault="00501170" w:rsidP="00FE6349">
            <w:pPr>
              <w:pStyle w:val="ListParagraph"/>
              <w:numPr>
                <w:ilvl w:val="0"/>
                <w:numId w:val="33"/>
              </w:numPr>
              <w:autoSpaceDE w:val="0"/>
              <w:autoSpaceDN w:val="0"/>
              <w:adjustRightInd w:val="0"/>
              <w:spacing w:before="120" w:after="0" w:line="240" w:lineRule="auto"/>
              <w:ind w:left="602" w:hanging="284"/>
              <w:rPr>
                <w:rFonts w:ascii="Arial" w:hAnsi="Arial" w:cs="Arial"/>
              </w:rPr>
            </w:pPr>
            <w:r w:rsidRPr="00FE6349">
              <w:rPr>
                <w:rFonts w:ascii="Arial" w:hAnsi="Arial" w:cs="Arial"/>
              </w:rPr>
              <w:t>Undertaking administrative work within the school e</w:t>
            </w:r>
            <w:r>
              <w:rPr>
                <w:rFonts w:ascii="Arial" w:hAnsi="Arial" w:cs="Arial"/>
              </w:rPr>
              <w:t>.</w:t>
            </w:r>
            <w:r w:rsidRPr="00FE6349">
              <w:rPr>
                <w:rFonts w:ascii="Arial" w:hAnsi="Arial" w:cs="Arial"/>
              </w:rPr>
              <w:t>g. admissions officer, assessment officer, employability co-ordinator, international mobility co-ordinator, disability co-ordinator, etc.</w:t>
            </w:r>
          </w:p>
          <w:p w14:paraId="2CF7EFF7" w14:textId="77777777" w:rsidR="00501170" w:rsidRPr="00B85210" w:rsidRDefault="00501170" w:rsidP="007512E6">
            <w:pPr>
              <w:pStyle w:val="ListParagraph"/>
              <w:numPr>
                <w:ilvl w:val="0"/>
                <w:numId w:val="12"/>
              </w:numPr>
              <w:tabs>
                <w:tab w:val="right" w:pos="8962"/>
              </w:tabs>
              <w:spacing w:line="240" w:lineRule="auto"/>
              <w:ind w:left="599" w:right="-46" w:hanging="284"/>
              <w:rPr>
                <w:rFonts w:ascii="Arial" w:hAnsi="Arial" w:cs="Arial"/>
              </w:rPr>
            </w:pPr>
            <w:r w:rsidRPr="00B85210">
              <w:rPr>
                <w:rFonts w:ascii="Arial" w:hAnsi="Arial" w:cs="Arial"/>
              </w:rPr>
              <w:t>Contribution to</w:t>
            </w:r>
            <w:r>
              <w:rPr>
                <w:rFonts w:ascii="Arial" w:hAnsi="Arial" w:cs="Arial"/>
              </w:rPr>
              <w:t xml:space="preserve"> programme review/</w:t>
            </w:r>
            <w:r w:rsidRPr="00B85210">
              <w:rPr>
                <w:rFonts w:ascii="Arial" w:hAnsi="Arial" w:cs="Arial"/>
              </w:rPr>
              <w:t>accreditation procedures</w:t>
            </w:r>
            <w:r>
              <w:rPr>
                <w:rFonts w:ascii="Arial" w:hAnsi="Arial" w:cs="Arial"/>
              </w:rPr>
              <w:t xml:space="preserve">.  </w:t>
            </w:r>
          </w:p>
          <w:p w14:paraId="3EBD9871" w14:textId="77777777" w:rsidR="00501170" w:rsidRPr="00B85210" w:rsidRDefault="00501170" w:rsidP="007512E6">
            <w:pPr>
              <w:pStyle w:val="ListParagraph"/>
              <w:numPr>
                <w:ilvl w:val="0"/>
                <w:numId w:val="12"/>
              </w:numPr>
              <w:tabs>
                <w:tab w:val="right" w:pos="8931"/>
              </w:tabs>
              <w:spacing w:line="240" w:lineRule="auto"/>
              <w:ind w:left="599" w:right="-46" w:hanging="284"/>
              <w:rPr>
                <w:rFonts w:ascii="Arial" w:hAnsi="Arial" w:cs="Arial"/>
              </w:rPr>
            </w:pPr>
            <w:r w:rsidRPr="00B85210">
              <w:rPr>
                <w:rFonts w:ascii="Arial" w:hAnsi="Arial" w:cs="Arial"/>
              </w:rPr>
              <w:t xml:space="preserve">Membership of </w:t>
            </w:r>
            <w:r>
              <w:rPr>
                <w:rFonts w:ascii="Arial" w:hAnsi="Arial" w:cs="Arial"/>
              </w:rPr>
              <w:t>s</w:t>
            </w:r>
            <w:r w:rsidRPr="00B85210">
              <w:rPr>
                <w:rFonts w:ascii="Arial" w:hAnsi="Arial" w:cs="Arial"/>
              </w:rPr>
              <w:t xml:space="preserve">chool </w:t>
            </w:r>
            <w:r>
              <w:rPr>
                <w:rFonts w:ascii="Arial" w:hAnsi="Arial" w:cs="Arial"/>
              </w:rPr>
              <w:t>committees</w:t>
            </w:r>
            <w:r w:rsidRPr="00B85210">
              <w:rPr>
                <w:rFonts w:ascii="Arial" w:hAnsi="Arial" w:cs="Arial"/>
              </w:rPr>
              <w:t xml:space="preserve"> and task groups</w:t>
            </w:r>
            <w:r>
              <w:rPr>
                <w:rFonts w:ascii="Arial" w:hAnsi="Arial" w:cs="Arial"/>
              </w:rPr>
              <w:t>.</w:t>
            </w:r>
          </w:p>
          <w:p w14:paraId="2B698AFA" w14:textId="77777777" w:rsidR="00501170" w:rsidRDefault="00501170" w:rsidP="00FE6349">
            <w:pPr>
              <w:pStyle w:val="ListParagraph"/>
              <w:numPr>
                <w:ilvl w:val="0"/>
                <w:numId w:val="12"/>
              </w:numPr>
              <w:tabs>
                <w:tab w:val="right" w:pos="8931"/>
              </w:tabs>
              <w:spacing w:line="240" w:lineRule="auto"/>
              <w:ind w:left="599" w:right="-46" w:hanging="284"/>
              <w:rPr>
                <w:rFonts w:ascii="Arial" w:hAnsi="Arial" w:cs="Arial"/>
              </w:rPr>
            </w:pPr>
            <w:r w:rsidRPr="00B85210">
              <w:rPr>
                <w:rFonts w:ascii="Arial" w:hAnsi="Arial" w:cs="Arial"/>
              </w:rPr>
              <w:t>Contribution to addressing aspects of the student experience.</w:t>
            </w:r>
          </w:p>
          <w:p w14:paraId="1D9458B5" w14:textId="7C684F34" w:rsidR="00501170" w:rsidRDefault="00501170" w:rsidP="00FE6349">
            <w:pPr>
              <w:pStyle w:val="ListParagraph"/>
              <w:numPr>
                <w:ilvl w:val="0"/>
                <w:numId w:val="12"/>
              </w:numPr>
              <w:tabs>
                <w:tab w:val="right" w:pos="8931"/>
              </w:tabs>
              <w:spacing w:line="240" w:lineRule="auto"/>
              <w:ind w:left="599" w:right="-46" w:hanging="284"/>
              <w:rPr>
                <w:rFonts w:ascii="Arial" w:hAnsi="Arial" w:cs="Arial"/>
              </w:rPr>
            </w:pPr>
            <w:r w:rsidRPr="00FE6349">
              <w:rPr>
                <w:rFonts w:ascii="Arial" w:hAnsi="Arial" w:cs="Arial"/>
              </w:rPr>
              <w:t xml:space="preserve">Planning/coordinating engagement projects, field trips, placements, enrichment activities. </w:t>
            </w:r>
            <w:r w:rsidR="00890654" w:rsidRPr="00FE6349">
              <w:rPr>
                <w:rFonts w:ascii="Arial" w:hAnsi="Arial" w:cs="Arial"/>
              </w:rPr>
              <w:t>E</w:t>
            </w:r>
            <w:r w:rsidRPr="00FE6349">
              <w:rPr>
                <w:rFonts w:ascii="Arial" w:hAnsi="Arial" w:cs="Arial"/>
              </w:rPr>
              <w:t>tc.</w:t>
            </w:r>
          </w:p>
          <w:p w14:paraId="08A216B4" w14:textId="77777777" w:rsidR="00891AE0" w:rsidRPr="00891AE0" w:rsidRDefault="00501170" w:rsidP="00891AE0">
            <w:pPr>
              <w:pStyle w:val="ListParagraph"/>
              <w:numPr>
                <w:ilvl w:val="0"/>
                <w:numId w:val="12"/>
              </w:numPr>
              <w:tabs>
                <w:tab w:val="right" w:pos="8931"/>
              </w:tabs>
              <w:spacing w:after="240" w:line="240" w:lineRule="auto"/>
              <w:ind w:left="602" w:right="-45" w:hanging="284"/>
              <w:rPr>
                <w:rFonts w:ascii="Arial" w:hAnsi="Arial" w:cs="Arial"/>
              </w:rPr>
            </w:pPr>
            <w:r w:rsidRPr="00FE6349">
              <w:rPr>
                <w:rFonts w:ascii="Arial" w:hAnsi="Arial" w:cs="Arial"/>
                <w:bCs/>
              </w:rPr>
              <w:t xml:space="preserve">Contribution to wider school/university activities e.g. open days, student </w:t>
            </w:r>
            <w:r>
              <w:rPr>
                <w:rFonts w:ascii="Arial" w:hAnsi="Arial" w:cs="Arial"/>
                <w:bCs/>
              </w:rPr>
              <w:t>induction</w:t>
            </w:r>
            <w:r w:rsidRPr="00FE6349">
              <w:rPr>
                <w:rFonts w:ascii="Arial" w:hAnsi="Arial" w:cs="Arial"/>
                <w:bCs/>
              </w:rPr>
              <w:t xml:space="preserve">, graduation and clearing events.  </w:t>
            </w:r>
          </w:p>
          <w:p w14:paraId="3CC3176F" w14:textId="77777777" w:rsidR="00891AE0" w:rsidRDefault="00891AE0" w:rsidP="00891AE0">
            <w:pPr>
              <w:pStyle w:val="ListParagraph"/>
              <w:tabs>
                <w:tab w:val="right" w:pos="8931"/>
              </w:tabs>
              <w:spacing w:after="240" w:line="240" w:lineRule="auto"/>
              <w:ind w:left="602" w:right="-45"/>
              <w:rPr>
                <w:rFonts w:ascii="Arial" w:hAnsi="Arial" w:cs="Arial"/>
              </w:rPr>
            </w:pPr>
          </w:p>
          <w:p w14:paraId="0654C58A" w14:textId="219442FB" w:rsidR="00890654" w:rsidRPr="00890654" w:rsidRDefault="00890654" w:rsidP="00890654">
            <w:pPr>
              <w:tabs>
                <w:tab w:val="right" w:pos="8931"/>
              </w:tabs>
              <w:spacing w:after="240"/>
              <w:ind w:right="-45"/>
              <w:rPr>
                <w:rFonts w:ascii="Arial" w:hAnsi="Arial" w:cs="Arial"/>
              </w:rPr>
            </w:pPr>
          </w:p>
        </w:tc>
      </w:tr>
      <w:tr w:rsidR="005B6AD9" w:rsidRPr="00DA4DB3" w14:paraId="3078C69D" w14:textId="77777777" w:rsidTr="00891AE0">
        <w:tc>
          <w:tcPr>
            <w:tcW w:w="13466" w:type="dxa"/>
          </w:tcPr>
          <w:p w14:paraId="0D9711ED" w14:textId="1B7414AB" w:rsidR="005B6AD9" w:rsidRPr="00137D49" w:rsidRDefault="005B6AD9" w:rsidP="00891AE0">
            <w:pPr>
              <w:spacing w:before="120"/>
              <w:rPr>
                <w:rFonts w:ascii="Arial" w:hAnsi="Arial" w:cs="Arial"/>
                <w:b/>
                <w:sz w:val="24"/>
                <w:szCs w:val="24"/>
              </w:rPr>
            </w:pPr>
            <w:r w:rsidRPr="00137D49">
              <w:rPr>
                <w:rFonts w:ascii="Arial" w:hAnsi="Arial" w:cs="Arial"/>
                <w:b/>
                <w:sz w:val="24"/>
                <w:szCs w:val="24"/>
              </w:rPr>
              <w:lastRenderedPageBreak/>
              <w:t>Criteria: Widening participation, outreach and employability</w:t>
            </w:r>
          </w:p>
          <w:p w14:paraId="77975B5B" w14:textId="77777777" w:rsidR="005B6AD9" w:rsidRPr="00B22F4C" w:rsidRDefault="005B6AD9" w:rsidP="00891AE0">
            <w:pPr>
              <w:spacing w:before="120"/>
              <w:rPr>
                <w:rFonts w:ascii="Arial" w:hAnsi="Arial" w:cs="Arial"/>
                <w:bCs/>
                <w:i/>
                <w:iCs/>
                <w:sz w:val="24"/>
                <w:szCs w:val="24"/>
              </w:rPr>
            </w:pPr>
            <w:r w:rsidRPr="00B22F4C">
              <w:rPr>
                <w:rFonts w:ascii="Arial" w:hAnsi="Arial" w:cs="Arial"/>
                <w:bCs/>
                <w:i/>
                <w:iCs/>
                <w:sz w:val="24"/>
                <w:szCs w:val="24"/>
              </w:rPr>
              <w:t>Evidence of the ability to set up and develop new relationships and build external networks around the interests of the school.</w:t>
            </w:r>
          </w:p>
          <w:p w14:paraId="1E9EFF6E" w14:textId="77777777" w:rsidR="00890654" w:rsidRDefault="00890654" w:rsidP="00890654">
            <w:pPr>
              <w:spacing w:after="120"/>
              <w:rPr>
                <w:rFonts w:ascii="Arial" w:hAnsi="Arial" w:cs="Arial"/>
                <w:b/>
                <w:bCs/>
              </w:rPr>
            </w:pPr>
          </w:p>
          <w:p w14:paraId="1353CFD3" w14:textId="2D57DBFB" w:rsidR="005B6AD9" w:rsidRDefault="005B6AD9" w:rsidP="00890654">
            <w:pPr>
              <w:spacing w:after="120"/>
              <w:rPr>
                <w:rFonts w:ascii="Arial" w:hAnsi="Arial" w:cs="Arial"/>
                <w:b/>
                <w:bCs/>
              </w:rPr>
            </w:pPr>
            <w:r w:rsidRPr="000679C5">
              <w:rPr>
                <w:rFonts w:ascii="Arial" w:hAnsi="Arial" w:cs="Arial"/>
                <w:b/>
                <w:bCs/>
              </w:rPr>
              <w:t>Examples of this might include:</w:t>
            </w:r>
          </w:p>
          <w:p w14:paraId="593E9EE1" w14:textId="77777777" w:rsidR="005B6AD9" w:rsidRPr="002C0E46" w:rsidRDefault="005B6AD9" w:rsidP="00FE6349">
            <w:pPr>
              <w:pStyle w:val="ListParagraph"/>
              <w:numPr>
                <w:ilvl w:val="0"/>
                <w:numId w:val="11"/>
              </w:numPr>
              <w:tabs>
                <w:tab w:val="right" w:pos="8931"/>
              </w:tabs>
              <w:spacing w:before="120" w:line="240" w:lineRule="auto"/>
              <w:ind w:left="602" w:right="-45" w:hanging="284"/>
              <w:rPr>
                <w:rFonts w:ascii="Arial" w:hAnsi="Arial" w:cs="Arial"/>
              </w:rPr>
            </w:pPr>
            <w:r w:rsidRPr="0041399D">
              <w:rPr>
                <w:rFonts w:ascii="Arial" w:hAnsi="Arial" w:cs="Arial"/>
              </w:rPr>
              <w:t xml:space="preserve">Playing a </w:t>
            </w:r>
            <w:r w:rsidRPr="002C0E46">
              <w:rPr>
                <w:rFonts w:ascii="Arial" w:hAnsi="Arial" w:cs="Arial"/>
              </w:rPr>
              <w:t>role in widening participation and other outreach activities</w:t>
            </w:r>
            <w:r>
              <w:rPr>
                <w:rFonts w:ascii="Arial" w:hAnsi="Arial" w:cs="Arial"/>
              </w:rPr>
              <w:t>.</w:t>
            </w:r>
          </w:p>
          <w:p w14:paraId="5261FA93" w14:textId="77777777" w:rsidR="005B6AD9" w:rsidRDefault="005B6AD9" w:rsidP="007512E6">
            <w:pPr>
              <w:pStyle w:val="ListParagraph"/>
              <w:numPr>
                <w:ilvl w:val="0"/>
                <w:numId w:val="11"/>
              </w:numPr>
              <w:tabs>
                <w:tab w:val="right" w:pos="8931"/>
              </w:tabs>
              <w:spacing w:line="240" w:lineRule="auto"/>
              <w:ind w:left="599" w:right="-46" w:hanging="284"/>
              <w:rPr>
                <w:rFonts w:ascii="Arial" w:hAnsi="Arial" w:cs="Arial"/>
              </w:rPr>
            </w:pPr>
            <w:r w:rsidRPr="002C0E46">
              <w:rPr>
                <w:rFonts w:ascii="Arial" w:hAnsi="Arial" w:cs="Arial"/>
              </w:rPr>
              <w:t>Contribution to marketing and publicity events</w:t>
            </w:r>
            <w:r>
              <w:rPr>
                <w:rFonts w:ascii="Arial" w:hAnsi="Arial" w:cs="Arial"/>
              </w:rPr>
              <w:t>.</w:t>
            </w:r>
          </w:p>
          <w:p w14:paraId="1AA89EDC" w14:textId="77777777" w:rsidR="005B6AD9" w:rsidRDefault="005B6AD9" w:rsidP="00FE6349">
            <w:pPr>
              <w:pStyle w:val="ListParagraph"/>
              <w:numPr>
                <w:ilvl w:val="0"/>
                <w:numId w:val="11"/>
              </w:numPr>
              <w:tabs>
                <w:tab w:val="right" w:pos="8931"/>
              </w:tabs>
              <w:spacing w:line="240" w:lineRule="auto"/>
              <w:ind w:left="599" w:right="-46" w:hanging="284"/>
              <w:rPr>
                <w:rFonts w:ascii="Arial" w:hAnsi="Arial" w:cs="Arial"/>
              </w:rPr>
            </w:pPr>
            <w:r w:rsidRPr="001506A9">
              <w:rPr>
                <w:rFonts w:ascii="Arial" w:hAnsi="Arial" w:cs="Arial"/>
              </w:rPr>
              <w:t>Active membership and engagement with external professional bodies</w:t>
            </w:r>
            <w:r>
              <w:rPr>
                <w:rFonts w:ascii="Arial" w:hAnsi="Arial" w:cs="Arial"/>
              </w:rPr>
              <w:t xml:space="preserve"> where appropriate</w:t>
            </w:r>
            <w:r w:rsidRPr="001506A9">
              <w:rPr>
                <w:rFonts w:ascii="Arial" w:hAnsi="Arial" w:cs="Arial"/>
              </w:rPr>
              <w:t>.</w:t>
            </w:r>
          </w:p>
          <w:p w14:paraId="71D067E0" w14:textId="77777777" w:rsidR="005B6AD9" w:rsidRDefault="005B6AD9" w:rsidP="00FE6349">
            <w:pPr>
              <w:pStyle w:val="ListParagraph"/>
              <w:numPr>
                <w:ilvl w:val="0"/>
                <w:numId w:val="11"/>
              </w:numPr>
              <w:tabs>
                <w:tab w:val="right" w:pos="8931"/>
              </w:tabs>
              <w:spacing w:line="240" w:lineRule="auto"/>
              <w:ind w:left="599" w:right="-46" w:hanging="284"/>
              <w:rPr>
                <w:rFonts w:ascii="Arial" w:hAnsi="Arial" w:cs="Arial"/>
              </w:rPr>
            </w:pPr>
            <w:r w:rsidRPr="00FE6349">
              <w:rPr>
                <w:rFonts w:ascii="Arial" w:hAnsi="Arial" w:cs="Arial"/>
              </w:rPr>
              <w:t xml:space="preserve">Contribution to improving the interface with industry and other organisations/development of projects/courses with commercial interest. </w:t>
            </w:r>
          </w:p>
          <w:p w14:paraId="0B75896E" w14:textId="77777777" w:rsidR="005B6AD9" w:rsidRPr="00074C9F" w:rsidRDefault="005B6AD9" w:rsidP="00FE6349">
            <w:pPr>
              <w:pStyle w:val="ListParagraph"/>
              <w:numPr>
                <w:ilvl w:val="0"/>
                <w:numId w:val="11"/>
              </w:numPr>
              <w:tabs>
                <w:tab w:val="right" w:pos="8931"/>
              </w:tabs>
              <w:spacing w:line="240" w:lineRule="auto"/>
              <w:ind w:left="599" w:right="-46" w:hanging="284"/>
              <w:rPr>
                <w:rFonts w:ascii="Arial" w:hAnsi="Arial" w:cs="Arial"/>
              </w:rPr>
            </w:pPr>
            <w:r w:rsidRPr="00074C9F">
              <w:rPr>
                <w:rFonts w:ascii="Arial" w:hAnsi="Arial" w:cs="Arial"/>
              </w:rPr>
              <w:t xml:space="preserve">Engagement with student and graduate enterprise and employability resources and live projects. </w:t>
            </w:r>
          </w:p>
          <w:p w14:paraId="54690D44" w14:textId="77777777" w:rsidR="005B6AD9" w:rsidRDefault="005B6AD9" w:rsidP="00D04535">
            <w:pPr>
              <w:pStyle w:val="ListParagraph"/>
              <w:numPr>
                <w:ilvl w:val="0"/>
                <w:numId w:val="11"/>
              </w:numPr>
              <w:tabs>
                <w:tab w:val="right" w:pos="8931"/>
              </w:tabs>
              <w:spacing w:after="240" w:line="240" w:lineRule="auto"/>
              <w:ind w:left="602" w:right="-45" w:hanging="284"/>
              <w:rPr>
                <w:rFonts w:ascii="Arial" w:hAnsi="Arial" w:cs="Arial"/>
              </w:rPr>
            </w:pPr>
            <w:r w:rsidRPr="00FE6349">
              <w:rPr>
                <w:rFonts w:ascii="Arial" w:hAnsi="Arial" w:cs="Arial"/>
              </w:rPr>
              <w:t>Evidence of facilitating developmental/co-curricular or extra-curricular activity for students and colleagues.</w:t>
            </w:r>
          </w:p>
          <w:p w14:paraId="1F4EE375" w14:textId="6F0DAE37" w:rsidR="00B22F4C" w:rsidRPr="00B22F4C" w:rsidRDefault="00B22F4C" w:rsidP="00B22F4C">
            <w:pPr>
              <w:tabs>
                <w:tab w:val="right" w:pos="8931"/>
              </w:tabs>
              <w:spacing w:after="240"/>
              <w:ind w:right="-45"/>
              <w:rPr>
                <w:rFonts w:ascii="Arial" w:hAnsi="Arial" w:cs="Arial"/>
              </w:rPr>
            </w:pPr>
          </w:p>
        </w:tc>
      </w:tr>
    </w:tbl>
    <w:p w14:paraId="7620C9F5" w14:textId="62F0AF9E" w:rsidR="00FB0831" w:rsidRDefault="00FB0831" w:rsidP="00605819"/>
    <w:sectPr w:rsidR="00FB0831" w:rsidSect="000B4932">
      <w:headerReference w:type="default" r:id="rId10"/>
      <w:footerReference w:type="default" r:id="rId11"/>
      <w:pgSz w:w="16838" w:h="11906" w:orient="landscape"/>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BA47" w14:textId="77777777" w:rsidR="008436C3" w:rsidRDefault="008436C3" w:rsidP="009A704A">
      <w:pPr>
        <w:spacing w:after="0" w:line="240" w:lineRule="auto"/>
      </w:pPr>
      <w:r>
        <w:separator/>
      </w:r>
    </w:p>
  </w:endnote>
  <w:endnote w:type="continuationSeparator" w:id="0">
    <w:p w14:paraId="16B741F5" w14:textId="77777777" w:rsidR="008436C3" w:rsidRDefault="008436C3" w:rsidP="009A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4EC7" w14:textId="115496D3" w:rsidR="009F1916" w:rsidRPr="0064018C" w:rsidRDefault="009F1916" w:rsidP="009F1916">
    <w:pPr>
      <w:pStyle w:val="Footer"/>
      <w:ind w:right="440"/>
      <w:rPr>
        <w:rFonts w:ascii="Arial" w:hAnsi="Arial" w:cs="Arial"/>
        <w:sz w:val="16"/>
        <w:szCs w:val="16"/>
      </w:rPr>
    </w:pPr>
    <w:r>
      <w:tab/>
    </w:r>
    <w:r>
      <w:rPr>
        <w:rFonts w:ascii="Arial" w:hAnsi="Arial" w:cs="Arial"/>
        <w:sz w:val="16"/>
        <w:szCs w:val="16"/>
      </w:rPr>
      <w:t xml:space="preserve">ACADEMIC </w:t>
    </w:r>
    <w:r w:rsidRPr="0064018C">
      <w:rPr>
        <w:rFonts w:ascii="Arial" w:hAnsi="Arial" w:cs="Arial"/>
        <w:sz w:val="16"/>
        <w:szCs w:val="16"/>
      </w:rPr>
      <w:t>PROMOTIONS PROCESS</w:t>
    </w:r>
    <w:r>
      <w:rPr>
        <w:rFonts w:ascii="Arial" w:hAnsi="Arial" w:cs="Arial"/>
        <w:sz w:val="16"/>
        <w:szCs w:val="16"/>
      </w:rPr>
      <w:t xml:space="preserve"> - CRITERIA</w:t>
    </w:r>
    <w:r w:rsidRPr="0064018C">
      <w:rPr>
        <w:rFonts w:ascii="Arial" w:hAnsi="Arial" w:cs="Arial"/>
        <w:sz w:val="16"/>
        <w:szCs w:val="16"/>
      </w:rPr>
      <w:t xml:space="preserve"> V</w:t>
    </w:r>
    <w:r w:rsidR="009F124C">
      <w:rPr>
        <w:rFonts w:ascii="Arial" w:hAnsi="Arial" w:cs="Arial"/>
        <w:sz w:val="16"/>
        <w:szCs w:val="16"/>
      </w:rPr>
      <w:t>2</w:t>
    </w:r>
    <w:r w:rsidRPr="0064018C">
      <w:rPr>
        <w:rFonts w:ascii="Arial" w:hAnsi="Arial" w:cs="Arial"/>
        <w:sz w:val="16"/>
        <w:szCs w:val="16"/>
      </w:rPr>
      <w:t>.</w:t>
    </w:r>
    <w:r w:rsidRPr="0064018C">
      <w:rPr>
        <w:rFonts w:ascii="Arial" w:hAnsi="Arial" w:cs="Arial"/>
        <w:sz w:val="16"/>
        <w:szCs w:val="16"/>
      </w:rPr>
      <w:tab/>
      <w:t xml:space="preserve">Page </w:t>
    </w:r>
    <w:r w:rsidRPr="0064018C">
      <w:rPr>
        <w:rFonts w:ascii="Arial" w:hAnsi="Arial" w:cs="Arial"/>
        <w:b/>
        <w:bCs/>
        <w:sz w:val="16"/>
        <w:szCs w:val="16"/>
      </w:rPr>
      <w:fldChar w:fldCharType="begin"/>
    </w:r>
    <w:r w:rsidRPr="0064018C">
      <w:rPr>
        <w:rFonts w:ascii="Arial" w:hAnsi="Arial" w:cs="Arial"/>
        <w:b/>
        <w:bCs/>
        <w:sz w:val="16"/>
        <w:szCs w:val="16"/>
      </w:rPr>
      <w:instrText xml:space="preserve"> PAGE </w:instrText>
    </w:r>
    <w:r w:rsidRPr="0064018C">
      <w:rPr>
        <w:rFonts w:ascii="Arial" w:hAnsi="Arial" w:cs="Arial"/>
        <w:b/>
        <w:bCs/>
        <w:sz w:val="16"/>
        <w:szCs w:val="16"/>
      </w:rPr>
      <w:fldChar w:fldCharType="separate"/>
    </w:r>
    <w:r>
      <w:rPr>
        <w:rFonts w:ascii="Arial" w:hAnsi="Arial" w:cs="Arial"/>
        <w:b/>
        <w:bCs/>
        <w:sz w:val="16"/>
        <w:szCs w:val="16"/>
      </w:rPr>
      <w:t>1</w:t>
    </w:r>
    <w:r w:rsidRPr="0064018C">
      <w:rPr>
        <w:rFonts w:ascii="Arial" w:hAnsi="Arial" w:cs="Arial"/>
        <w:b/>
        <w:bCs/>
        <w:sz w:val="16"/>
        <w:szCs w:val="16"/>
      </w:rPr>
      <w:fldChar w:fldCharType="end"/>
    </w:r>
    <w:r w:rsidRPr="0064018C">
      <w:rPr>
        <w:rFonts w:ascii="Arial" w:hAnsi="Arial" w:cs="Arial"/>
        <w:sz w:val="16"/>
        <w:szCs w:val="16"/>
      </w:rPr>
      <w:t xml:space="preserve"> of </w:t>
    </w:r>
    <w:r w:rsidRPr="0064018C">
      <w:rPr>
        <w:rFonts w:ascii="Arial" w:hAnsi="Arial" w:cs="Arial"/>
        <w:b/>
        <w:bCs/>
        <w:sz w:val="16"/>
        <w:szCs w:val="16"/>
      </w:rPr>
      <w:fldChar w:fldCharType="begin"/>
    </w:r>
    <w:r w:rsidRPr="0064018C">
      <w:rPr>
        <w:rFonts w:ascii="Arial" w:hAnsi="Arial" w:cs="Arial"/>
        <w:b/>
        <w:bCs/>
        <w:sz w:val="16"/>
        <w:szCs w:val="16"/>
      </w:rPr>
      <w:instrText xml:space="preserve"> NUMPAGES  </w:instrText>
    </w:r>
    <w:r w:rsidRPr="0064018C">
      <w:rPr>
        <w:rFonts w:ascii="Arial" w:hAnsi="Arial" w:cs="Arial"/>
        <w:b/>
        <w:bCs/>
        <w:sz w:val="16"/>
        <w:szCs w:val="16"/>
      </w:rPr>
      <w:fldChar w:fldCharType="separate"/>
    </w:r>
    <w:r>
      <w:rPr>
        <w:rFonts w:ascii="Arial" w:hAnsi="Arial" w:cs="Arial"/>
        <w:b/>
        <w:bCs/>
        <w:sz w:val="16"/>
        <w:szCs w:val="16"/>
      </w:rPr>
      <w:t>5</w:t>
    </w:r>
    <w:r w:rsidRPr="0064018C">
      <w:rPr>
        <w:rFonts w:ascii="Arial" w:hAnsi="Arial" w:cs="Arial"/>
        <w:b/>
        <w:bCs/>
        <w:sz w:val="16"/>
        <w:szCs w:val="16"/>
      </w:rPr>
      <w:fldChar w:fldCharType="end"/>
    </w:r>
  </w:p>
  <w:p w14:paraId="48757E88" w14:textId="39B8F22C" w:rsidR="009F1916" w:rsidRDefault="009F1916" w:rsidP="009F1916">
    <w:pPr>
      <w:pStyle w:val="Footer"/>
      <w:tabs>
        <w:tab w:val="clear" w:pos="4513"/>
        <w:tab w:val="clear" w:pos="9026"/>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173E" w14:textId="77777777" w:rsidR="008436C3" w:rsidRDefault="008436C3" w:rsidP="009A704A">
      <w:pPr>
        <w:spacing w:after="0" w:line="240" w:lineRule="auto"/>
      </w:pPr>
      <w:r>
        <w:separator/>
      </w:r>
    </w:p>
  </w:footnote>
  <w:footnote w:type="continuationSeparator" w:id="0">
    <w:p w14:paraId="5D2F66FC" w14:textId="77777777" w:rsidR="008436C3" w:rsidRDefault="008436C3" w:rsidP="009A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F54D" w14:textId="2AA1C848" w:rsidR="00EB72F6" w:rsidRDefault="00EB7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C86"/>
    <w:multiLevelType w:val="hybridMultilevel"/>
    <w:tmpl w:val="E2ACA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1B0E26"/>
    <w:multiLevelType w:val="hybridMultilevel"/>
    <w:tmpl w:val="EB7E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8598E"/>
    <w:multiLevelType w:val="hybridMultilevel"/>
    <w:tmpl w:val="F1A8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76D24"/>
    <w:multiLevelType w:val="hybridMultilevel"/>
    <w:tmpl w:val="7464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912A5"/>
    <w:multiLevelType w:val="hybridMultilevel"/>
    <w:tmpl w:val="DEE6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4A86"/>
    <w:multiLevelType w:val="hybridMultilevel"/>
    <w:tmpl w:val="BDBA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95F79"/>
    <w:multiLevelType w:val="hybridMultilevel"/>
    <w:tmpl w:val="B66A7B6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2BE35FC8"/>
    <w:multiLevelType w:val="hybridMultilevel"/>
    <w:tmpl w:val="A9A4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46654"/>
    <w:multiLevelType w:val="hybridMultilevel"/>
    <w:tmpl w:val="242C11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ED28E6"/>
    <w:multiLevelType w:val="hybridMultilevel"/>
    <w:tmpl w:val="8ADC8D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120D2E"/>
    <w:multiLevelType w:val="hybridMultilevel"/>
    <w:tmpl w:val="91C0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4471E"/>
    <w:multiLevelType w:val="multilevel"/>
    <w:tmpl w:val="1F2066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5AE1ED2"/>
    <w:multiLevelType w:val="hybridMultilevel"/>
    <w:tmpl w:val="3318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301B3"/>
    <w:multiLevelType w:val="hybridMultilevel"/>
    <w:tmpl w:val="CB7A9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336BD1"/>
    <w:multiLevelType w:val="hybridMultilevel"/>
    <w:tmpl w:val="FB9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738A2"/>
    <w:multiLevelType w:val="hybridMultilevel"/>
    <w:tmpl w:val="438E23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26247C"/>
    <w:multiLevelType w:val="hybridMultilevel"/>
    <w:tmpl w:val="D50A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C0032"/>
    <w:multiLevelType w:val="hybridMultilevel"/>
    <w:tmpl w:val="15D631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70355C"/>
    <w:multiLevelType w:val="hybridMultilevel"/>
    <w:tmpl w:val="A418CD0E"/>
    <w:lvl w:ilvl="0" w:tplc="8654A61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06D6D"/>
    <w:multiLevelType w:val="hybridMultilevel"/>
    <w:tmpl w:val="7916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AFD"/>
    <w:multiLevelType w:val="hybridMultilevel"/>
    <w:tmpl w:val="11DA3FB6"/>
    <w:lvl w:ilvl="0" w:tplc="8654A61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30109F"/>
    <w:multiLevelType w:val="hybridMultilevel"/>
    <w:tmpl w:val="E334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E5962"/>
    <w:multiLevelType w:val="hybridMultilevel"/>
    <w:tmpl w:val="BBD2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8A50CA"/>
    <w:multiLevelType w:val="hybridMultilevel"/>
    <w:tmpl w:val="A23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9422D"/>
    <w:multiLevelType w:val="hybridMultilevel"/>
    <w:tmpl w:val="59CA1556"/>
    <w:lvl w:ilvl="0" w:tplc="DDDCB9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41CC4"/>
    <w:multiLevelType w:val="hybridMultilevel"/>
    <w:tmpl w:val="60424902"/>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26" w15:restartNumberingAfterBreak="0">
    <w:nsid w:val="5F8957AF"/>
    <w:multiLevelType w:val="hybridMultilevel"/>
    <w:tmpl w:val="3EE4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A200B"/>
    <w:multiLevelType w:val="hybridMultilevel"/>
    <w:tmpl w:val="B534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861F2"/>
    <w:multiLevelType w:val="hybridMultilevel"/>
    <w:tmpl w:val="3150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21653"/>
    <w:multiLevelType w:val="hybridMultilevel"/>
    <w:tmpl w:val="417C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832CF"/>
    <w:multiLevelType w:val="hybridMultilevel"/>
    <w:tmpl w:val="64AA62D2"/>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31" w15:restartNumberingAfterBreak="0">
    <w:nsid w:val="72C13387"/>
    <w:multiLevelType w:val="hybridMultilevel"/>
    <w:tmpl w:val="1F1CFA90"/>
    <w:lvl w:ilvl="0" w:tplc="8654A61A">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EF0147"/>
    <w:multiLevelType w:val="hybridMultilevel"/>
    <w:tmpl w:val="8B12AE30"/>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3" w15:restartNumberingAfterBreak="0">
    <w:nsid w:val="77222CA2"/>
    <w:multiLevelType w:val="hybridMultilevel"/>
    <w:tmpl w:val="87BC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21AC5"/>
    <w:multiLevelType w:val="hybridMultilevel"/>
    <w:tmpl w:val="3A7E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076206">
    <w:abstractNumId w:val="17"/>
  </w:num>
  <w:num w:numId="2" w16cid:durableId="1630472257">
    <w:abstractNumId w:val="6"/>
  </w:num>
  <w:num w:numId="3" w16cid:durableId="1082216361">
    <w:abstractNumId w:val="20"/>
  </w:num>
  <w:num w:numId="4" w16cid:durableId="2027900511">
    <w:abstractNumId w:val="8"/>
  </w:num>
  <w:num w:numId="5" w16cid:durableId="613824258">
    <w:abstractNumId w:val="13"/>
  </w:num>
  <w:num w:numId="6" w16cid:durableId="1516990962">
    <w:abstractNumId w:val="2"/>
  </w:num>
  <w:num w:numId="7" w16cid:durableId="1578511945">
    <w:abstractNumId w:val="27"/>
  </w:num>
  <w:num w:numId="8" w16cid:durableId="1423448838">
    <w:abstractNumId w:val="33"/>
  </w:num>
  <w:num w:numId="9" w16cid:durableId="1486438330">
    <w:abstractNumId w:val="23"/>
  </w:num>
  <w:num w:numId="10" w16cid:durableId="934019100">
    <w:abstractNumId w:val="15"/>
  </w:num>
  <w:num w:numId="11" w16cid:durableId="146286377">
    <w:abstractNumId w:val="19"/>
  </w:num>
  <w:num w:numId="12" w16cid:durableId="1821192392">
    <w:abstractNumId w:val="28"/>
  </w:num>
  <w:num w:numId="13" w16cid:durableId="695496484">
    <w:abstractNumId w:val="26"/>
  </w:num>
  <w:num w:numId="14" w16cid:durableId="1723092126">
    <w:abstractNumId w:val="24"/>
  </w:num>
  <w:num w:numId="15" w16cid:durableId="1548300578">
    <w:abstractNumId w:val="34"/>
  </w:num>
  <w:num w:numId="16" w16cid:durableId="935091577">
    <w:abstractNumId w:val="9"/>
  </w:num>
  <w:num w:numId="17" w16cid:durableId="1469787566">
    <w:abstractNumId w:val="32"/>
  </w:num>
  <w:num w:numId="18" w16cid:durableId="1741639610">
    <w:abstractNumId w:val="12"/>
  </w:num>
  <w:num w:numId="19" w16cid:durableId="1807963300">
    <w:abstractNumId w:val="29"/>
  </w:num>
  <w:num w:numId="20" w16cid:durableId="1210798897">
    <w:abstractNumId w:val="25"/>
  </w:num>
  <w:num w:numId="21" w16cid:durableId="858155881">
    <w:abstractNumId w:val="7"/>
  </w:num>
  <w:num w:numId="22" w16cid:durableId="1308121473">
    <w:abstractNumId w:val="22"/>
  </w:num>
  <w:num w:numId="23" w16cid:durableId="53478074">
    <w:abstractNumId w:val="30"/>
  </w:num>
  <w:num w:numId="24" w16cid:durableId="1759135941">
    <w:abstractNumId w:val="31"/>
  </w:num>
  <w:num w:numId="25" w16cid:durableId="1489205434">
    <w:abstractNumId w:val="18"/>
  </w:num>
  <w:num w:numId="26" w16cid:durableId="1766876070">
    <w:abstractNumId w:val="21"/>
  </w:num>
  <w:num w:numId="27" w16cid:durableId="2115444248">
    <w:abstractNumId w:val="16"/>
  </w:num>
  <w:num w:numId="28" w16cid:durableId="337928644">
    <w:abstractNumId w:val="1"/>
  </w:num>
  <w:num w:numId="29" w16cid:durableId="1361737264">
    <w:abstractNumId w:val="5"/>
  </w:num>
  <w:num w:numId="30" w16cid:durableId="1285111016">
    <w:abstractNumId w:val="11"/>
  </w:num>
  <w:num w:numId="31" w16cid:durableId="1419672701">
    <w:abstractNumId w:val="4"/>
  </w:num>
  <w:num w:numId="32" w16cid:durableId="733429558">
    <w:abstractNumId w:val="14"/>
  </w:num>
  <w:num w:numId="33" w16cid:durableId="1220556948">
    <w:abstractNumId w:val="10"/>
  </w:num>
  <w:num w:numId="34" w16cid:durableId="2080210769">
    <w:abstractNumId w:val="3"/>
  </w:num>
  <w:num w:numId="35" w16cid:durableId="156664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CB"/>
    <w:rsid w:val="00004162"/>
    <w:rsid w:val="00016DDA"/>
    <w:rsid w:val="00020F2A"/>
    <w:rsid w:val="0002747F"/>
    <w:rsid w:val="0003766D"/>
    <w:rsid w:val="000514B3"/>
    <w:rsid w:val="000679C5"/>
    <w:rsid w:val="00073C40"/>
    <w:rsid w:val="00074C9F"/>
    <w:rsid w:val="00074D0D"/>
    <w:rsid w:val="00077941"/>
    <w:rsid w:val="0008542F"/>
    <w:rsid w:val="0009600F"/>
    <w:rsid w:val="000A3519"/>
    <w:rsid w:val="000B0016"/>
    <w:rsid w:val="000B08E0"/>
    <w:rsid w:val="000B4932"/>
    <w:rsid w:val="000B66F7"/>
    <w:rsid w:val="000C4784"/>
    <w:rsid w:val="000C4959"/>
    <w:rsid w:val="000E20EF"/>
    <w:rsid w:val="000F5D54"/>
    <w:rsid w:val="00104DCA"/>
    <w:rsid w:val="001120CB"/>
    <w:rsid w:val="00116E66"/>
    <w:rsid w:val="0013422A"/>
    <w:rsid w:val="00137D49"/>
    <w:rsid w:val="001424A2"/>
    <w:rsid w:val="00142798"/>
    <w:rsid w:val="00150316"/>
    <w:rsid w:val="001506A9"/>
    <w:rsid w:val="00156AB4"/>
    <w:rsid w:val="001604E7"/>
    <w:rsid w:val="0016357B"/>
    <w:rsid w:val="00170146"/>
    <w:rsid w:val="001770D6"/>
    <w:rsid w:val="0018525A"/>
    <w:rsid w:val="001A4B4D"/>
    <w:rsid w:val="001B3C62"/>
    <w:rsid w:val="001C4DD2"/>
    <w:rsid w:val="001C5A74"/>
    <w:rsid w:val="001C6BAB"/>
    <w:rsid w:val="001E0B60"/>
    <w:rsid w:val="001E2E2A"/>
    <w:rsid w:val="001F1DB6"/>
    <w:rsid w:val="001F2DB5"/>
    <w:rsid w:val="00211F83"/>
    <w:rsid w:val="00220432"/>
    <w:rsid w:val="0022623D"/>
    <w:rsid w:val="002432FA"/>
    <w:rsid w:val="00254874"/>
    <w:rsid w:val="00260DF8"/>
    <w:rsid w:val="00261D4A"/>
    <w:rsid w:val="00261F8F"/>
    <w:rsid w:val="00263878"/>
    <w:rsid w:val="00265380"/>
    <w:rsid w:val="002771DE"/>
    <w:rsid w:val="002801E0"/>
    <w:rsid w:val="00284C5E"/>
    <w:rsid w:val="00284C7C"/>
    <w:rsid w:val="00286243"/>
    <w:rsid w:val="00287AE3"/>
    <w:rsid w:val="00296843"/>
    <w:rsid w:val="002A33A3"/>
    <w:rsid w:val="002A4B2D"/>
    <w:rsid w:val="002B4A51"/>
    <w:rsid w:val="002D0965"/>
    <w:rsid w:val="002D10AE"/>
    <w:rsid w:val="002D4BBB"/>
    <w:rsid w:val="002E2355"/>
    <w:rsid w:val="002F29D6"/>
    <w:rsid w:val="00305F67"/>
    <w:rsid w:val="00306848"/>
    <w:rsid w:val="003113E2"/>
    <w:rsid w:val="00324027"/>
    <w:rsid w:val="00333542"/>
    <w:rsid w:val="00334D4D"/>
    <w:rsid w:val="00335B65"/>
    <w:rsid w:val="003372C5"/>
    <w:rsid w:val="003433CD"/>
    <w:rsid w:val="00356D4A"/>
    <w:rsid w:val="00365032"/>
    <w:rsid w:val="0036504E"/>
    <w:rsid w:val="003735DB"/>
    <w:rsid w:val="00375D6A"/>
    <w:rsid w:val="00381C9E"/>
    <w:rsid w:val="00383242"/>
    <w:rsid w:val="00392246"/>
    <w:rsid w:val="003B0512"/>
    <w:rsid w:val="003C1DC8"/>
    <w:rsid w:val="003C44B0"/>
    <w:rsid w:val="003C49EB"/>
    <w:rsid w:val="003D440E"/>
    <w:rsid w:val="003D5C83"/>
    <w:rsid w:val="003E0C24"/>
    <w:rsid w:val="003E284C"/>
    <w:rsid w:val="003E73DA"/>
    <w:rsid w:val="003F275D"/>
    <w:rsid w:val="003F4D52"/>
    <w:rsid w:val="00407D3A"/>
    <w:rsid w:val="00425889"/>
    <w:rsid w:val="0043420E"/>
    <w:rsid w:val="0045265F"/>
    <w:rsid w:val="00454B9D"/>
    <w:rsid w:val="00456147"/>
    <w:rsid w:val="004746F4"/>
    <w:rsid w:val="00474947"/>
    <w:rsid w:val="004912EF"/>
    <w:rsid w:val="00491B0D"/>
    <w:rsid w:val="004A00DD"/>
    <w:rsid w:val="004A4CDE"/>
    <w:rsid w:val="004B2E2C"/>
    <w:rsid w:val="004B65C1"/>
    <w:rsid w:val="004C399D"/>
    <w:rsid w:val="004D3241"/>
    <w:rsid w:val="004D7640"/>
    <w:rsid w:val="00501170"/>
    <w:rsid w:val="0051617B"/>
    <w:rsid w:val="00527BE5"/>
    <w:rsid w:val="00574696"/>
    <w:rsid w:val="005763F9"/>
    <w:rsid w:val="005849AB"/>
    <w:rsid w:val="005926CF"/>
    <w:rsid w:val="00592E74"/>
    <w:rsid w:val="00595B2E"/>
    <w:rsid w:val="005A1346"/>
    <w:rsid w:val="005A1DE5"/>
    <w:rsid w:val="005B6AD9"/>
    <w:rsid w:val="005D341D"/>
    <w:rsid w:val="005E55E6"/>
    <w:rsid w:val="005F0238"/>
    <w:rsid w:val="005F5AEF"/>
    <w:rsid w:val="005F68BA"/>
    <w:rsid w:val="005F78B3"/>
    <w:rsid w:val="00602215"/>
    <w:rsid w:val="00605819"/>
    <w:rsid w:val="00611588"/>
    <w:rsid w:val="006376E9"/>
    <w:rsid w:val="00651A1C"/>
    <w:rsid w:val="00655040"/>
    <w:rsid w:val="00656D61"/>
    <w:rsid w:val="00680589"/>
    <w:rsid w:val="00683E02"/>
    <w:rsid w:val="006A169D"/>
    <w:rsid w:val="006A1AB3"/>
    <w:rsid w:val="006A2F52"/>
    <w:rsid w:val="006B3801"/>
    <w:rsid w:val="006B4EBD"/>
    <w:rsid w:val="00703352"/>
    <w:rsid w:val="00713808"/>
    <w:rsid w:val="00720EA5"/>
    <w:rsid w:val="00721E37"/>
    <w:rsid w:val="00735C96"/>
    <w:rsid w:val="0074387A"/>
    <w:rsid w:val="00744D6A"/>
    <w:rsid w:val="007512E6"/>
    <w:rsid w:val="00770FB8"/>
    <w:rsid w:val="00791436"/>
    <w:rsid w:val="00791EC0"/>
    <w:rsid w:val="00794307"/>
    <w:rsid w:val="007960C2"/>
    <w:rsid w:val="007A79D0"/>
    <w:rsid w:val="007B0E03"/>
    <w:rsid w:val="007C6C77"/>
    <w:rsid w:val="007D1F77"/>
    <w:rsid w:val="007E4348"/>
    <w:rsid w:val="007E49F8"/>
    <w:rsid w:val="007E575B"/>
    <w:rsid w:val="007E76CB"/>
    <w:rsid w:val="00823D63"/>
    <w:rsid w:val="00830E6D"/>
    <w:rsid w:val="00831AB4"/>
    <w:rsid w:val="008436C3"/>
    <w:rsid w:val="008470EF"/>
    <w:rsid w:val="00857255"/>
    <w:rsid w:val="008576D8"/>
    <w:rsid w:val="00886CC7"/>
    <w:rsid w:val="00890654"/>
    <w:rsid w:val="00891AE0"/>
    <w:rsid w:val="008B256A"/>
    <w:rsid w:val="008B3457"/>
    <w:rsid w:val="008C1015"/>
    <w:rsid w:val="008C47F4"/>
    <w:rsid w:val="008C6965"/>
    <w:rsid w:val="008E4E13"/>
    <w:rsid w:val="00917D82"/>
    <w:rsid w:val="009210CA"/>
    <w:rsid w:val="00933DC2"/>
    <w:rsid w:val="00942C8C"/>
    <w:rsid w:val="009443C9"/>
    <w:rsid w:val="00946169"/>
    <w:rsid w:val="009825C4"/>
    <w:rsid w:val="009911C3"/>
    <w:rsid w:val="009A6432"/>
    <w:rsid w:val="009A704A"/>
    <w:rsid w:val="009B0400"/>
    <w:rsid w:val="009C1E60"/>
    <w:rsid w:val="009C7BF7"/>
    <w:rsid w:val="009D0458"/>
    <w:rsid w:val="009E0C6D"/>
    <w:rsid w:val="009F124C"/>
    <w:rsid w:val="009F1916"/>
    <w:rsid w:val="009F2291"/>
    <w:rsid w:val="009F74C9"/>
    <w:rsid w:val="00A02E41"/>
    <w:rsid w:val="00A0595D"/>
    <w:rsid w:val="00A13B39"/>
    <w:rsid w:val="00A210D7"/>
    <w:rsid w:val="00A403EB"/>
    <w:rsid w:val="00A40B8E"/>
    <w:rsid w:val="00A45B31"/>
    <w:rsid w:val="00A50960"/>
    <w:rsid w:val="00A60F32"/>
    <w:rsid w:val="00A82CB4"/>
    <w:rsid w:val="00AA1CBF"/>
    <w:rsid w:val="00AF3DB3"/>
    <w:rsid w:val="00AF5A60"/>
    <w:rsid w:val="00AF6030"/>
    <w:rsid w:val="00AF7577"/>
    <w:rsid w:val="00B004CC"/>
    <w:rsid w:val="00B165D1"/>
    <w:rsid w:val="00B17846"/>
    <w:rsid w:val="00B17DFE"/>
    <w:rsid w:val="00B22F4C"/>
    <w:rsid w:val="00B25FAF"/>
    <w:rsid w:val="00B32901"/>
    <w:rsid w:val="00B361E4"/>
    <w:rsid w:val="00B42E8C"/>
    <w:rsid w:val="00B47D7C"/>
    <w:rsid w:val="00B5488D"/>
    <w:rsid w:val="00B56904"/>
    <w:rsid w:val="00B56E59"/>
    <w:rsid w:val="00B64EE8"/>
    <w:rsid w:val="00B660FF"/>
    <w:rsid w:val="00B7071F"/>
    <w:rsid w:val="00B85843"/>
    <w:rsid w:val="00BA2273"/>
    <w:rsid w:val="00BA644C"/>
    <w:rsid w:val="00BA6D7F"/>
    <w:rsid w:val="00BB3B44"/>
    <w:rsid w:val="00BC3068"/>
    <w:rsid w:val="00BC3A13"/>
    <w:rsid w:val="00BC60D4"/>
    <w:rsid w:val="00BD1D30"/>
    <w:rsid w:val="00BF29CF"/>
    <w:rsid w:val="00BF66B5"/>
    <w:rsid w:val="00C060CD"/>
    <w:rsid w:val="00C118B1"/>
    <w:rsid w:val="00C30631"/>
    <w:rsid w:val="00C32858"/>
    <w:rsid w:val="00C414F2"/>
    <w:rsid w:val="00C43B4B"/>
    <w:rsid w:val="00C51FFD"/>
    <w:rsid w:val="00C53989"/>
    <w:rsid w:val="00C56244"/>
    <w:rsid w:val="00C6151D"/>
    <w:rsid w:val="00C63CEB"/>
    <w:rsid w:val="00C64062"/>
    <w:rsid w:val="00C671B4"/>
    <w:rsid w:val="00C70A27"/>
    <w:rsid w:val="00C9445F"/>
    <w:rsid w:val="00C96F22"/>
    <w:rsid w:val="00CB1195"/>
    <w:rsid w:val="00CB2FFB"/>
    <w:rsid w:val="00CB342D"/>
    <w:rsid w:val="00CB4EDE"/>
    <w:rsid w:val="00CB565F"/>
    <w:rsid w:val="00CC00C3"/>
    <w:rsid w:val="00CC47FA"/>
    <w:rsid w:val="00CC5733"/>
    <w:rsid w:val="00CE28D7"/>
    <w:rsid w:val="00D04535"/>
    <w:rsid w:val="00D064E7"/>
    <w:rsid w:val="00D27B34"/>
    <w:rsid w:val="00D3110F"/>
    <w:rsid w:val="00D36FAB"/>
    <w:rsid w:val="00D45D5E"/>
    <w:rsid w:val="00D60C2A"/>
    <w:rsid w:val="00D613E7"/>
    <w:rsid w:val="00D6269D"/>
    <w:rsid w:val="00D659DC"/>
    <w:rsid w:val="00D8496F"/>
    <w:rsid w:val="00D86957"/>
    <w:rsid w:val="00D95F82"/>
    <w:rsid w:val="00DA45D2"/>
    <w:rsid w:val="00DA49D9"/>
    <w:rsid w:val="00DA79FB"/>
    <w:rsid w:val="00DB4B33"/>
    <w:rsid w:val="00DC4C06"/>
    <w:rsid w:val="00DD0B5E"/>
    <w:rsid w:val="00DD1A02"/>
    <w:rsid w:val="00DD2BE7"/>
    <w:rsid w:val="00DD6A0F"/>
    <w:rsid w:val="00DF1DDE"/>
    <w:rsid w:val="00DF678F"/>
    <w:rsid w:val="00E14D68"/>
    <w:rsid w:val="00E14FAD"/>
    <w:rsid w:val="00E15D27"/>
    <w:rsid w:val="00E20D91"/>
    <w:rsid w:val="00E24C49"/>
    <w:rsid w:val="00E73434"/>
    <w:rsid w:val="00E9325C"/>
    <w:rsid w:val="00EA6653"/>
    <w:rsid w:val="00EB20F4"/>
    <w:rsid w:val="00EB72F6"/>
    <w:rsid w:val="00EC0F5D"/>
    <w:rsid w:val="00ED3580"/>
    <w:rsid w:val="00ED7935"/>
    <w:rsid w:val="00EE1C38"/>
    <w:rsid w:val="00EE275E"/>
    <w:rsid w:val="00EE70E3"/>
    <w:rsid w:val="00EF501C"/>
    <w:rsid w:val="00F22F6F"/>
    <w:rsid w:val="00F31D2C"/>
    <w:rsid w:val="00F56CF7"/>
    <w:rsid w:val="00F67586"/>
    <w:rsid w:val="00F92BC5"/>
    <w:rsid w:val="00F96E8D"/>
    <w:rsid w:val="00F976AC"/>
    <w:rsid w:val="00FB0831"/>
    <w:rsid w:val="00FB08DD"/>
    <w:rsid w:val="00FB10E9"/>
    <w:rsid w:val="00FD2A4E"/>
    <w:rsid w:val="00FD2B00"/>
    <w:rsid w:val="00FD2EEA"/>
    <w:rsid w:val="00FD7974"/>
    <w:rsid w:val="00FE6349"/>
    <w:rsid w:val="00FF6C08"/>
    <w:rsid w:val="0446C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CA518"/>
  <w15:chartTrackingRefBased/>
  <w15:docId w15:val="{2D16AFEE-A490-4F41-8B4E-FBB07E0C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0CB"/>
    <w:pPr>
      <w:spacing w:after="200" w:line="276" w:lineRule="auto"/>
      <w:ind w:left="720"/>
      <w:contextualSpacing/>
    </w:pPr>
    <w:rPr>
      <w:rFonts w:eastAsiaTheme="minorEastAsia"/>
      <w:lang w:eastAsia="en-GB"/>
    </w:rPr>
  </w:style>
  <w:style w:type="paragraph" w:customStyle="1" w:styleId="Default">
    <w:name w:val="Default"/>
    <w:rsid w:val="001120C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120CB"/>
    <w:rPr>
      <w:sz w:val="16"/>
      <w:szCs w:val="16"/>
    </w:rPr>
  </w:style>
  <w:style w:type="paragraph" w:styleId="CommentText">
    <w:name w:val="annotation text"/>
    <w:basedOn w:val="Normal"/>
    <w:link w:val="CommentTextChar"/>
    <w:uiPriority w:val="99"/>
    <w:unhideWhenUsed/>
    <w:rsid w:val="001120CB"/>
    <w:pPr>
      <w:spacing w:line="240" w:lineRule="auto"/>
    </w:pPr>
    <w:rPr>
      <w:sz w:val="20"/>
      <w:szCs w:val="20"/>
    </w:rPr>
  </w:style>
  <w:style w:type="character" w:customStyle="1" w:styleId="CommentTextChar">
    <w:name w:val="Comment Text Char"/>
    <w:basedOn w:val="DefaultParagraphFont"/>
    <w:link w:val="CommentText"/>
    <w:uiPriority w:val="99"/>
    <w:rsid w:val="001120CB"/>
    <w:rPr>
      <w:sz w:val="20"/>
      <w:szCs w:val="20"/>
    </w:rPr>
  </w:style>
  <w:style w:type="paragraph" w:styleId="CommentSubject">
    <w:name w:val="annotation subject"/>
    <w:basedOn w:val="CommentText"/>
    <w:next w:val="CommentText"/>
    <w:link w:val="CommentSubjectChar"/>
    <w:uiPriority w:val="99"/>
    <w:semiHidden/>
    <w:unhideWhenUsed/>
    <w:rsid w:val="004A00DD"/>
    <w:rPr>
      <w:b/>
      <w:bCs/>
    </w:rPr>
  </w:style>
  <w:style w:type="character" w:customStyle="1" w:styleId="CommentSubjectChar">
    <w:name w:val="Comment Subject Char"/>
    <w:basedOn w:val="CommentTextChar"/>
    <w:link w:val="CommentSubject"/>
    <w:uiPriority w:val="99"/>
    <w:semiHidden/>
    <w:rsid w:val="004A00DD"/>
    <w:rPr>
      <w:b/>
      <w:bCs/>
      <w:sz w:val="20"/>
      <w:szCs w:val="20"/>
    </w:rPr>
  </w:style>
  <w:style w:type="paragraph" w:styleId="Header">
    <w:name w:val="header"/>
    <w:basedOn w:val="Normal"/>
    <w:link w:val="HeaderChar"/>
    <w:uiPriority w:val="99"/>
    <w:unhideWhenUsed/>
    <w:rsid w:val="009A7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04A"/>
  </w:style>
  <w:style w:type="paragraph" w:styleId="Footer">
    <w:name w:val="footer"/>
    <w:basedOn w:val="Normal"/>
    <w:link w:val="FooterChar"/>
    <w:uiPriority w:val="99"/>
    <w:unhideWhenUsed/>
    <w:rsid w:val="009A7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04A"/>
  </w:style>
  <w:style w:type="paragraph" w:styleId="Revision">
    <w:name w:val="Revision"/>
    <w:hidden/>
    <w:uiPriority w:val="99"/>
    <w:semiHidden/>
    <w:rsid w:val="00491B0D"/>
    <w:pPr>
      <w:spacing w:after="0" w:line="240" w:lineRule="auto"/>
    </w:pPr>
  </w:style>
  <w:style w:type="paragraph" w:customStyle="1" w:styleId="Normal1">
    <w:name w:val="Normal1"/>
    <w:basedOn w:val="Normal"/>
    <w:rsid w:val="00F92BC5"/>
    <w:pPr>
      <w:tabs>
        <w:tab w:val="left" w:pos="1701"/>
        <w:tab w:val="left" w:pos="2552"/>
      </w:tabs>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61631">
      <w:bodyDiv w:val="1"/>
      <w:marLeft w:val="0"/>
      <w:marRight w:val="0"/>
      <w:marTop w:val="0"/>
      <w:marBottom w:val="0"/>
      <w:divBdr>
        <w:top w:val="none" w:sz="0" w:space="0" w:color="auto"/>
        <w:left w:val="none" w:sz="0" w:space="0" w:color="auto"/>
        <w:bottom w:val="none" w:sz="0" w:space="0" w:color="auto"/>
        <w:right w:val="none" w:sz="0" w:space="0" w:color="auto"/>
      </w:divBdr>
    </w:div>
    <w:div w:id="517038517">
      <w:bodyDiv w:val="1"/>
      <w:marLeft w:val="0"/>
      <w:marRight w:val="0"/>
      <w:marTop w:val="0"/>
      <w:marBottom w:val="0"/>
      <w:divBdr>
        <w:top w:val="none" w:sz="0" w:space="0" w:color="auto"/>
        <w:left w:val="none" w:sz="0" w:space="0" w:color="auto"/>
        <w:bottom w:val="none" w:sz="0" w:space="0" w:color="auto"/>
        <w:right w:val="none" w:sz="0" w:space="0" w:color="auto"/>
      </w:divBdr>
    </w:div>
    <w:div w:id="1104878938">
      <w:bodyDiv w:val="1"/>
      <w:marLeft w:val="0"/>
      <w:marRight w:val="0"/>
      <w:marTop w:val="0"/>
      <w:marBottom w:val="0"/>
      <w:divBdr>
        <w:top w:val="none" w:sz="0" w:space="0" w:color="auto"/>
        <w:left w:val="none" w:sz="0" w:space="0" w:color="auto"/>
        <w:bottom w:val="none" w:sz="0" w:space="0" w:color="auto"/>
        <w:right w:val="none" w:sz="0" w:space="0" w:color="auto"/>
      </w:divBdr>
    </w:div>
    <w:div w:id="1150516946">
      <w:bodyDiv w:val="1"/>
      <w:marLeft w:val="0"/>
      <w:marRight w:val="0"/>
      <w:marTop w:val="0"/>
      <w:marBottom w:val="0"/>
      <w:divBdr>
        <w:top w:val="none" w:sz="0" w:space="0" w:color="auto"/>
        <w:left w:val="none" w:sz="0" w:space="0" w:color="auto"/>
        <w:bottom w:val="none" w:sz="0" w:space="0" w:color="auto"/>
        <w:right w:val="none" w:sz="0" w:space="0" w:color="auto"/>
      </w:divBdr>
    </w:div>
    <w:div w:id="1167132397">
      <w:bodyDiv w:val="1"/>
      <w:marLeft w:val="0"/>
      <w:marRight w:val="0"/>
      <w:marTop w:val="0"/>
      <w:marBottom w:val="0"/>
      <w:divBdr>
        <w:top w:val="none" w:sz="0" w:space="0" w:color="auto"/>
        <w:left w:val="none" w:sz="0" w:space="0" w:color="auto"/>
        <w:bottom w:val="none" w:sz="0" w:space="0" w:color="auto"/>
        <w:right w:val="none" w:sz="0" w:space="0" w:color="auto"/>
      </w:divBdr>
    </w:div>
    <w:div w:id="1403331196">
      <w:bodyDiv w:val="1"/>
      <w:marLeft w:val="0"/>
      <w:marRight w:val="0"/>
      <w:marTop w:val="0"/>
      <w:marBottom w:val="0"/>
      <w:divBdr>
        <w:top w:val="none" w:sz="0" w:space="0" w:color="auto"/>
        <w:left w:val="none" w:sz="0" w:space="0" w:color="auto"/>
        <w:bottom w:val="none" w:sz="0" w:space="0" w:color="auto"/>
        <w:right w:val="none" w:sz="0" w:space="0" w:color="auto"/>
      </w:divBdr>
    </w:div>
    <w:div w:id="20841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mu.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A8FA-1CA0-4755-9B8D-D87807D4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1764</Words>
  <Characters>11619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 Ann</dc:creator>
  <cp:keywords/>
  <dc:description/>
  <cp:lastModifiedBy>Reade, Ann</cp:lastModifiedBy>
  <cp:revision>3</cp:revision>
  <cp:lastPrinted>2023-03-09T12:48:00Z</cp:lastPrinted>
  <dcterms:created xsi:type="dcterms:W3CDTF">2025-01-28T12:57:00Z</dcterms:created>
  <dcterms:modified xsi:type="dcterms:W3CDTF">2025-01-28T13:03:00Z</dcterms:modified>
</cp:coreProperties>
</file>